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2D9F5" w14:textId="77777777" w:rsidR="001A1986" w:rsidRDefault="001A1986" w:rsidP="00A52166">
      <w:pPr>
        <w:widowControl w:val="0"/>
        <w:autoSpaceDE w:val="0"/>
        <w:autoSpaceDN w:val="0"/>
        <w:adjustRightInd w:val="0"/>
        <w:jc w:val="both"/>
      </w:pPr>
    </w:p>
    <w:p w14:paraId="267175C3" w14:textId="77777777" w:rsidR="002719B8" w:rsidRDefault="002719B8" w:rsidP="00A52166">
      <w:pPr>
        <w:widowControl w:val="0"/>
        <w:autoSpaceDE w:val="0"/>
        <w:autoSpaceDN w:val="0"/>
        <w:adjustRightInd w:val="0"/>
        <w:jc w:val="both"/>
      </w:pPr>
    </w:p>
    <w:p w14:paraId="03E378DD" w14:textId="7E59E1D7" w:rsidR="00A52166" w:rsidRPr="00C647F5" w:rsidRDefault="00C647F5" w:rsidP="00C647F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Bíró Krisztina által i</w:t>
      </w:r>
      <w:r w:rsidR="00A52166">
        <w:rPr>
          <w:b/>
          <w:bCs/>
          <w:sz w:val="28"/>
          <w:szCs w:val="28"/>
        </w:rPr>
        <w:t>llusztrált könyvek, szakcikkek és egyéb munkák jegyzéke</w:t>
      </w:r>
    </w:p>
    <w:p w14:paraId="48A06C02" w14:textId="77777777" w:rsidR="00A52166" w:rsidRDefault="00A52166" w:rsidP="00A52166">
      <w:pPr>
        <w:widowControl w:val="0"/>
        <w:autoSpaceDE w:val="0"/>
        <w:autoSpaceDN w:val="0"/>
        <w:adjustRightInd w:val="0"/>
        <w:jc w:val="both"/>
      </w:pPr>
    </w:p>
    <w:p w14:paraId="4D5C6BA2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Kárpáti István 1967: </w:t>
      </w:r>
      <w:r>
        <w:rPr>
          <w:i/>
          <w:iCs/>
        </w:rPr>
        <w:t>Növénytani atlasz</w:t>
      </w:r>
      <w:r>
        <w:t xml:space="preserve"> 60 morfológiai rajz. Agrártudományi Főiskola, Keszthely.</w:t>
      </w:r>
    </w:p>
    <w:p w14:paraId="6D99F6B2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1970: </w:t>
      </w:r>
      <w:r>
        <w:rPr>
          <w:i/>
          <w:iCs/>
        </w:rPr>
        <w:t>A növényábrázolás művészete</w:t>
      </w:r>
      <w:r>
        <w:t xml:space="preserve"> c. cikk és színes illusztráció a címlapon. Természeti Világa, Bp. 101. évf., 12. sz. </w:t>
      </w:r>
    </w:p>
    <w:p w14:paraId="469A0A7E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Ott István 1971: </w:t>
      </w:r>
      <w:r>
        <w:rPr>
          <w:i/>
          <w:iCs/>
        </w:rPr>
        <w:t>A baktériumok élősködői a fágok</w:t>
      </w:r>
      <w:r>
        <w:t xml:space="preserve"> c. cikkhez színes illusztráció a címlapon. Természet Világa, Bp., 102. évf., 6. sz.</w:t>
      </w:r>
    </w:p>
    <w:p w14:paraId="1E91591E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Szanyi László 1972: </w:t>
      </w:r>
      <w:r>
        <w:rPr>
          <w:i/>
          <w:iCs/>
        </w:rPr>
        <w:t>Szinapszis</w:t>
      </w:r>
      <w:r>
        <w:t xml:space="preserve"> c. cikkhez színes illusztráció a címlapon. Természet Világa, Bp., 103. évf., 11. sz.</w:t>
      </w:r>
    </w:p>
    <w:p w14:paraId="4914A977" w14:textId="77777777" w:rsidR="00A52166" w:rsidRPr="00A44B6C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Szalai Miklós 1973: </w:t>
      </w:r>
      <w:r>
        <w:rPr>
          <w:i/>
        </w:rPr>
        <w:t>Fűben, fában – orvosság! Gyógynövények és természetes gyógymódok.</w:t>
      </w:r>
      <w:r>
        <w:t xml:space="preserve"> Natura, Budapest. (A könyv politikai okokból nem jelenhetett meg. Miután 20000 példányban kinyomtatták, bezúzták.)</w:t>
      </w:r>
    </w:p>
    <w:p w14:paraId="38B624B4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Debreczy Zsolt 1973, 1977, 1983: </w:t>
      </w:r>
      <w:r>
        <w:rPr>
          <w:i/>
          <w:iCs/>
        </w:rPr>
        <w:t>Dísznövények</w:t>
      </w:r>
      <w:r>
        <w:t xml:space="preserve"> c. Búvár Zsebkönyvben 116 növényfaj színes képe (1.-2.-3. kiadás). Móra Könyvkiadó, Bp.</w:t>
      </w:r>
    </w:p>
    <w:p w14:paraId="3EAAEB80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Almádi László – Bíró Krisztina – Hunyadi Károly 1974: </w:t>
      </w:r>
      <w:r>
        <w:rPr>
          <w:i/>
          <w:iCs/>
        </w:rPr>
        <w:t>Fontosabb gyomfajok csíranövényeinek határozója</w:t>
      </w:r>
      <w:r>
        <w:t xml:space="preserve"> c. egyetemi jegyzetben 110 csíranövény rajza. ATE, Keszthely.</w:t>
      </w:r>
    </w:p>
    <w:p w14:paraId="3E196CBC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 w:rsidRPr="00A52166">
        <w:rPr>
          <w:i/>
          <w:iCs/>
        </w:rPr>
        <w:t>Panorama: Balaton</w:t>
      </w:r>
      <w:r w:rsidRPr="00A52166">
        <w:t xml:space="preserve"> c. könyvben 17 vízinövényfaj rajza. Medicina Könyvkiadó, Bp.,</w:t>
      </w:r>
      <w:r>
        <w:t xml:space="preserve"> 1974.</w:t>
      </w:r>
    </w:p>
    <w:p w14:paraId="706D3CF7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Németh Márton 1975: </w:t>
      </w:r>
      <w:r>
        <w:rPr>
          <w:i/>
          <w:iCs/>
        </w:rPr>
        <w:t>Ampelográfiai Album 3. kötet</w:t>
      </w:r>
      <w:r>
        <w:t>ében 7 szőlőfajta színes képe. Mezőgazdasági Kiadó, Bp.</w:t>
      </w:r>
    </w:p>
    <w:p w14:paraId="29C8B350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Mudich Antal 1970: </w:t>
      </w:r>
      <w:r>
        <w:rPr>
          <w:i/>
          <w:iCs/>
        </w:rPr>
        <w:t>Növényvédelmi mikológia</w:t>
      </w:r>
      <w:r>
        <w:t xml:space="preserve"> c. egyetemi jegyzetben 108 mikroszkopikus gombafaj rajza. ATE, Keszthely.</w:t>
      </w:r>
    </w:p>
    <w:p w14:paraId="1393C6FA" w14:textId="77777777" w:rsidR="00A52166" w:rsidRP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  <w:rPr>
          <w:highlight w:val="yellow"/>
        </w:rPr>
      </w:pPr>
      <w:r>
        <w:t xml:space="preserve">Bolláné Kercsmár Lujza 1975: </w:t>
      </w:r>
      <w:r>
        <w:rPr>
          <w:i/>
          <w:iCs/>
        </w:rPr>
        <w:t xml:space="preserve">A narancssárga búza gubacsszúnyog lárvájának </w:t>
      </w:r>
      <w:r w:rsidRPr="00A52166">
        <w:rPr>
          <w:i/>
          <w:iCs/>
        </w:rPr>
        <w:t>előfordulása</w:t>
      </w:r>
      <w:r w:rsidRPr="00A52166">
        <w:t xml:space="preserve"> c.. cikkben 5 rajz a rovarról. Növényvédelem, Bp., XI. évf., 1. sz.</w:t>
      </w:r>
    </w:p>
    <w:p w14:paraId="2745202A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 w:rsidRPr="002719B8">
        <w:t xml:space="preserve">Láng Géza 1976: </w:t>
      </w:r>
      <w:r w:rsidRPr="002719B8">
        <w:rPr>
          <w:i/>
          <w:iCs/>
        </w:rPr>
        <w:t>Szántóföldi növénytermesztés</w:t>
      </w:r>
      <w:r w:rsidRPr="002719B8">
        <w:t xml:space="preserve"> c. könyvben 150 növényfaj rajza. Mezőgazdasági Kiadó, Bp.</w:t>
      </w:r>
    </w:p>
    <w:p w14:paraId="21EFBFB4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Pócs Tamás 1978: </w:t>
      </w:r>
      <w:r>
        <w:rPr>
          <w:i/>
          <w:iCs/>
        </w:rPr>
        <w:t>Kultúrnövények I.</w:t>
      </w:r>
      <w:r>
        <w:t xml:space="preserve"> c. Búvár Zsebkönyvben 113 növény színes képe. Móra Kiadó, Bp.</w:t>
      </w:r>
    </w:p>
    <w:p w14:paraId="059A2B12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Járainé dr. Komlódi Magda – Bíró Krisztina 1978: </w:t>
      </w:r>
      <w:r>
        <w:rPr>
          <w:i/>
          <w:iCs/>
        </w:rPr>
        <w:t>Kultúrnövények II.</w:t>
      </w:r>
      <w:r>
        <w:t xml:space="preserve"> c. Búvár Zsebkönyvben 100 növényfaj színes képe. Móra Kiadó, Bp.</w:t>
      </w:r>
    </w:p>
    <w:p w14:paraId="0672FA61" w14:textId="77777777" w:rsidR="00A52166" w:rsidRDefault="00A52166" w:rsidP="00A52166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Kovács Margit – Kárpáti István 1979: </w:t>
      </w:r>
      <w:r>
        <w:rPr>
          <w:i/>
          <w:iCs/>
        </w:rPr>
        <w:t xml:space="preserve">Magyarország fontosabb rét-, legelő-, valamint </w:t>
      </w:r>
      <w:r>
        <w:rPr>
          <w:i/>
          <w:iCs/>
        </w:rPr>
        <w:lastRenderedPageBreak/>
        <w:t xml:space="preserve">gyomnövénytársulásai </w:t>
      </w:r>
      <w:r>
        <w:t>c. egyetem jegyzetben 26 növényfaj rajza. ATE, Keszthely.</w:t>
      </w:r>
    </w:p>
    <w:p w14:paraId="03FC0E7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Mein Schöner Garten c. német kertészeti lapban </w:t>
      </w:r>
      <w:r>
        <w:rPr>
          <w:i/>
          <w:iCs/>
        </w:rPr>
        <w:t>Pflanzenschutz mit Vernunft</w:t>
      </w:r>
      <w:r>
        <w:t xml:space="preserve"> c. cikkhez 6 színes illusztráció. Offenburg, 1979. áprilisi szám.</w:t>
      </w:r>
    </w:p>
    <w:p w14:paraId="77C4B48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i/>
          <w:iCs/>
        </w:rPr>
        <w:t>Medimpex képes levelezőlapok</w:t>
      </w:r>
      <w:r>
        <w:t>hoz 3 színes illusztráció gyógynövényekről. Medimpex, 1979. Bp</w:t>
      </w:r>
    </w:p>
    <w:p w14:paraId="504EF7E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Balázs Klára 1979: </w:t>
      </w:r>
      <w:r>
        <w:rPr>
          <w:i/>
          <w:iCs/>
        </w:rPr>
        <w:t>Ismerjük meg a rózsa károsítóit</w:t>
      </w:r>
      <w:r>
        <w:t xml:space="preserve"> c. cikkhez 6 színes illusztráció a hátsó borítón. Kertészet és Szőlészet, Bp., 28. évf., 23. sz.</w:t>
      </w:r>
    </w:p>
    <w:p w14:paraId="00888CB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1979: </w:t>
      </w:r>
      <w:r>
        <w:rPr>
          <w:i/>
          <w:iCs/>
        </w:rPr>
        <w:t xml:space="preserve">A vadzab (Avena) fertőzöttség felismerése és a fontosabb fajok meghatározása </w:t>
      </w:r>
      <w:r>
        <w:t>c. cikkhez 3 rajz. Növényvédelem, Bp., XV. évf., 5. sz.</w:t>
      </w:r>
    </w:p>
    <w:p w14:paraId="118B2CB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Szabó István 1979: </w:t>
      </w:r>
      <w:r>
        <w:rPr>
          <w:i/>
          <w:iCs/>
        </w:rPr>
        <w:t xml:space="preserve">A Keszthelyi-hegység érdekes növényei </w:t>
      </w:r>
      <w:r>
        <w:t>c. cikkhez színes illusztráció a címlapon. Búvár folyóirat, Bp., XXXIV. évf., 11. sz.</w:t>
      </w:r>
    </w:p>
    <w:p w14:paraId="2340037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Nemes Ferenc 1979: </w:t>
      </w:r>
      <w:r>
        <w:rPr>
          <w:i/>
          <w:iCs/>
        </w:rPr>
        <w:t xml:space="preserve">Szántóföldi növénytermesztés </w:t>
      </w:r>
      <w:r>
        <w:t>c. könyvben 7 nö9vényfaj színes képes. Mezőgazdasági Kiadó, Bp.</w:t>
      </w:r>
    </w:p>
    <w:p w14:paraId="69D2938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Szabó István 1980: </w:t>
      </w:r>
      <w:r>
        <w:rPr>
          <w:i/>
          <w:iCs/>
        </w:rPr>
        <w:t xml:space="preserve">A zöld pántlikafű taxonómiai értékelése a virágzat morfológiai vizsgálata alapján </w:t>
      </w:r>
      <w:r>
        <w:t>c. cikkhez 5 tusrajz. Botanikai Közlemények 67. kötet, 1. füzet, Bp.</w:t>
      </w:r>
    </w:p>
    <w:p w14:paraId="4E73BF8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Hunyadi Károly 1980: </w:t>
      </w:r>
      <w:r>
        <w:rPr>
          <w:i/>
          <w:iCs/>
        </w:rPr>
        <w:t>A parlagfű (Ambrosia elatior) biológiája</w:t>
      </w:r>
      <w:r>
        <w:t xml:space="preserve"> c. cikkhez rajzok. Növényvédelem, Bp., XVI. Évf., 3. sz.</w:t>
      </w:r>
    </w:p>
    <w:p w14:paraId="4987C03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„Compack Katalógus” c. kereskedelmi kiadványban színes illusztrációk trópusi fűszernövényekről. Közgazdasági ás Jogi Kiadó, 1980. Bp.</w:t>
      </w:r>
    </w:p>
    <w:p w14:paraId="77E4CDF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Agócsy Pál 1980, 1985: </w:t>
      </w:r>
      <w:r>
        <w:rPr>
          <w:i/>
          <w:iCs/>
        </w:rPr>
        <w:t xml:space="preserve">Kaktuszok és pozsgás növények </w:t>
      </w:r>
      <w:r>
        <w:t>c. Búvár Zsebkönyvben 100 Növényfaj színes képe (1.-2. kiadás). Móra Kiadó, Bp.</w:t>
      </w:r>
    </w:p>
    <w:p w14:paraId="1FBEAFD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Kiss Ervin 1981: </w:t>
      </w:r>
      <w:r>
        <w:rPr>
          <w:i/>
          <w:iCs/>
        </w:rPr>
        <w:t xml:space="preserve">Az üzemek kedvezőbb tőkeformát keresnek </w:t>
      </w:r>
      <w:r>
        <w:t>c. szőlészeti cikkben 2 rajz szőlő metszésmódokról. Szőlőtermesztés és Borászat, Kecskemét.</w:t>
      </w:r>
    </w:p>
    <w:p w14:paraId="716B76D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– Almádi László 1981: </w:t>
      </w:r>
      <w:r>
        <w:rPr>
          <w:i/>
          <w:iCs/>
        </w:rPr>
        <w:t xml:space="preserve">Szántóföldi gyomfajok csíranövényei és herbicidérzékenységük </w:t>
      </w:r>
      <w:r>
        <w:t>c. könyvben 176 növényfaj rajza. Mezőgazdasági Kiadó, Bp.</w:t>
      </w:r>
    </w:p>
    <w:p w14:paraId="42BAB307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1981: </w:t>
      </w:r>
      <w:r>
        <w:rPr>
          <w:i/>
          <w:iCs/>
        </w:rPr>
        <w:t>Gyomnövények, gyomirtás</w:t>
      </w:r>
      <w:r>
        <w:t xml:space="preserve"> c. egyetemi jegyzetben 150 növényfaj rajza. ATE, Keszthely.</w:t>
      </w:r>
    </w:p>
    <w:p w14:paraId="0F72F1E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Sáringer Gyula 1981: </w:t>
      </w:r>
      <w:r>
        <w:rPr>
          <w:i/>
          <w:iCs/>
        </w:rPr>
        <w:t>Kertészeti növényvédelem</w:t>
      </w:r>
      <w:r>
        <w:t xml:space="preserve"> c. könyvben 25 rajz. Akadémiai Kiadó, Bp.</w:t>
      </w:r>
    </w:p>
    <w:p w14:paraId="47B6128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Bolláné Kercsmár Lujza 1981: </w:t>
      </w:r>
      <w:r>
        <w:rPr>
          <w:i/>
          <w:iCs/>
        </w:rPr>
        <w:t xml:space="preserve">Adatok a citromsárga búza gubacsszúnyog biológiájához </w:t>
      </w:r>
      <w:r>
        <w:t>c. cikkhez 5 rajz a rovarról. Növényvédelem, Bp. XVII. évf., 10-11. sz.</w:t>
      </w:r>
    </w:p>
    <w:p w14:paraId="2EF11A4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Kováts András 1981: </w:t>
      </w:r>
      <w:r>
        <w:rPr>
          <w:i/>
          <w:iCs/>
        </w:rPr>
        <w:t xml:space="preserve">Növénytermesztési praktikum </w:t>
      </w:r>
      <w:r>
        <w:t>c. könyvben 150 rajz. Mezőgazdasági Kiadó, Bp.</w:t>
      </w:r>
    </w:p>
    <w:p w14:paraId="72893AA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Északmagyarországi Vegyiművek 1981: </w:t>
      </w:r>
      <w:r>
        <w:rPr>
          <w:i/>
          <w:iCs/>
        </w:rPr>
        <w:t>Alirox A 80 EC nevű gyomirtó szer prospektus</w:t>
      </w:r>
      <w:r>
        <w:t>ában 7 növény színes képe. Sajóbábony.</w:t>
      </w:r>
    </w:p>
    <w:p w14:paraId="159D03D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lastRenderedPageBreak/>
        <w:t xml:space="preserve">Bodó Klára 1982: </w:t>
      </w:r>
      <w:r>
        <w:rPr>
          <w:i/>
          <w:iCs/>
        </w:rPr>
        <w:t xml:space="preserve">Kisdobosok évkönyve 1982 </w:t>
      </w:r>
      <w:r>
        <w:t>c. könyvben 18 növény, illetve rovarfaj színes képe. Móra Kiadó, Bp.</w:t>
      </w:r>
    </w:p>
    <w:p w14:paraId="43A95F3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Debreczi Zsolt 1982: </w:t>
      </w:r>
      <w:r>
        <w:rPr>
          <w:i/>
          <w:iCs/>
        </w:rPr>
        <w:t>Fák, bokrok</w:t>
      </w:r>
      <w:r>
        <w:t xml:space="preserve"> c. Búvár Zsebkönyv átdolgozott kiadásában 100 növényfaj színes képe. Móra Kiadó, Bp.</w:t>
      </w:r>
    </w:p>
    <w:p w14:paraId="53B5BFF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i/>
          <w:iCs/>
        </w:rPr>
        <w:t>Mezőgazdasági Lexikon</w:t>
      </w:r>
      <w:r>
        <w:t xml:space="preserve"> c. könyvben 20 kultúrnövény rajza. Mezőgazdasági Kiadó, 1982. Bp.</w:t>
      </w:r>
    </w:p>
    <w:p w14:paraId="7E91D5B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Hably Lilla 1983: </w:t>
      </w:r>
      <w:r>
        <w:rPr>
          <w:i/>
          <w:iCs/>
        </w:rPr>
        <w:t>Ősnövények</w:t>
      </w:r>
      <w:r>
        <w:t xml:space="preserve"> c. Búvár Zsebkönyvben 110 szépiabarna illusztráció. Móra Kiadó, Bp.</w:t>
      </w:r>
    </w:p>
    <w:p w14:paraId="3BC0EB2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1983: </w:t>
      </w:r>
      <w:r>
        <w:rPr>
          <w:i/>
          <w:iCs/>
        </w:rPr>
        <w:t>Kukoricabetegségek</w:t>
      </w:r>
      <w:r>
        <w:t xml:space="preserve"> atlasza c. egyetemi jegyzetben 48 rajz. ATE, Keszthely.</w:t>
      </w:r>
    </w:p>
    <w:p w14:paraId="7309316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Szabó István 1983: </w:t>
      </w:r>
      <w:r>
        <w:rPr>
          <w:i/>
          <w:iCs/>
        </w:rPr>
        <w:t>A tűzliliom</w:t>
      </w:r>
      <w:r>
        <w:t xml:space="preserve"> c. cikkhez színes illusztráció a címlapon. Élet és Tudomány, BP., XXXVIII. Évf., 20. sz.</w:t>
      </w:r>
    </w:p>
    <w:p w14:paraId="42B9CD4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1983: </w:t>
      </w:r>
      <w:r>
        <w:rPr>
          <w:i/>
          <w:iCs/>
        </w:rPr>
        <w:t>Nützlinge im Garten</w:t>
      </w:r>
      <w:r>
        <w:t xml:space="preserve"> c. cikkhez 8 színes illusztráció rovarfajokról. Gartenmagazin für Alle, Wien, decemberi szám.</w:t>
      </w:r>
    </w:p>
    <w:p w14:paraId="6D0617D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Kádár Aurél 1983: </w:t>
      </w:r>
      <w:r>
        <w:rPr>
          <w:i/>
          <w:iCs/>
        </w:rPr>
        <w:t>Gyomirtás, vegyszeres termésszabályozás</w:t>
      </w:r>
      <w:r>
        <w:t xml:space="preserve"> c. könyvben 60 növényfaj rajza. Mezőgazdasági Kiadó, Bp.</w:t>
      </w:r>
    </w:p>
    <w:p w14:paraId="1DCE035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Kölűs Gábor 1983: </w:t>
      </w:r>
      <w:r>
        <w:rPr>
          <w:i/>
          <w:iCs/>
        </w:rPr>
        <w:t>Vadlexikon</w:t>
      </w:r>
      <w:r>
        <w:t xml:space="preserve"> c. cikksorozatban összesen 33 színes illusztráció vad takarmánynövényekről, növényfajokról. Nimród folyóirat, Bp.</w:t>
      </w:r>
    </w:p>
    <w:p w14:paraId="03626E2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Északmagyarországi Vegyiművek </w:t>
      </w:r>
      <w:r>
        <w:rPr>
          <w:i/>
          <w:iCs/>
        </w:rPr>
        <w:t>Anelda plus 80 EC</w:t>
      </w:r>
      <w:r>
        <w:t xml:space="preserve"> című gyomirtószer prospektusában 8 növényfaj színes képe.</w:t>
      </w:r>
    </w:p>
    <w:p w14:paraId="7229AB2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Szirtes Viktória 1984: </w:t>
      </w:r>
      <w:r>
        <w:rPr>
          <w:i/>
          <w:iCs/>
        </w:rPr>
        <w:t>Hormonális szabályozás, levéltrágyázás</w:t>
      </w:r>
      <w:r>
        <w:t xml:space="preserve"> c. könyvben 23 rajz. Mezőgazdasági Kiadó, Bp. </w:t>
      </w:r>
    </w:p>
    <w:p w14:paraId="4399070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Haraszti Ede 1985: </w:t>
      </w:r>
      <w:r>
        <w:rPr>
          <w:i/>
          <w:iCs/>
        </w:rPr>
        <w:t>Mérgező növények, növényi mérgezések</w:t>
      </w:r>
      <w:r>
        <w:t xml:space="preserve"> c. könyvben 65 növényfaj rajza. Mezőgazdasági Kiadó, Bp.</w:t>
      </w:r>
    </w:p>
    <w:p w14:paraId="60B0B45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Bozai József – Ángyán Ferenc 1985: </w:t>
      </w:r>
      <w:r>
        <w:rPr>
          <w:i/>
          <w:iCs/>
        </w:rPr>
        <w:t>Kertészeti növények kártevői</w:t>
      </w:r>
      <w:r>
        <w:t xml:space="preserve"> c. egyetemi jegyzetben 23 rajz rovarfajokról. ATE, Keszthely.</w:t>
      </w:r>
    </w:p>
    <w:p w14:paraId="7602A0E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Seprős Imre 1986: </w:t>
      </w:r>
      <w:r>
        <w:rPr>
          <w:i/>
          <w:iCs/>
        </w:rPr>
        <w:t>Fontosabb kertészeti kártevők</w:t>
      </w:r>
      <w:r>
        <w:t xml:space="preserve"> c. könyvben 20 rovarfaj rajza. MÉM Növényvédelmi és Agrokémiai Központ, Bp.</w:t>
      </w:r>
    </w:p>
    <w:p w14:paraId="5DE2B19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Eöri Teréz 1986: </w:t>
      </w:r>
      <w:r>
        <w:rPr>
          <w:i/>
          <w:iCs/>
        </w:rPr>
        <w:t>A vadrepce termesztése</w:t>
      </w:r>
      <w:r>
        <w:t xml:space="preserve"> c. könyvben 3 rajz. Mezőgazdasági Kiadó, Bp.</w:t>
      </w:r>
    </w:p>
    <w:p w14:paraId="5CC34C8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Bencze Lajos 1986: </w:t>
      </w:r>
      <w:r>
        <w:rPr>
          <w:i/>
          <w:iCs/>
        </w:rPr>
        <w:t>Erdei lexikon</w:t>
      </w:r>
      <w:r>
        <w:t xml:space="preserve"> c. cikksorozatban összesen 92 színes illusztráció növényfajokról. Nimród, Bp.</w:t>
      </w:r>
    </w:p>
    <w:p w14:paraId="4B5B1DF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Nádasy Miklós – Sáringer Gyula 1986: </w:t>
      </w:r>
      <w:r>
        <w:rPr>
          <w:i/>
          <w:iCs/>
        </w:rPr>
        <w:t xml:space="preserve">Vizsgálatok a lucerna csipkézőbarkóval </w:t>
      </w:r>
      <w:r>
        <w:t>c. cikkben 3 tusrajz. Növényvédelem, Bp. XXII. Évf., 8. sz.</w:t>
      </w:r>
    </w:p>
    <w:p w14:paraId="0198BD6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Tuba Zoltán 1987: </w:t>
      </w:r>
      <w:r>
        <w:rPr>
          <w:i/>
          <w:iCs/>
        </w:rPr>
        <w:t>Vízinövények</w:t>
      </w:r>
      <w:r>
        <w:t xml:space="preserve"> c. Búvár Zsebkönyvben 124 növényfaj színes képe. Móra </w:t>
      </w:r>
      <w:r>
        <w:lastRenderedPageBreak/>
        <w:t>Kiadó, Bp.</w:t>
      </w:r>
    </w:p>
    <w:p w14:paraId="5BA624B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1987: </w:t>
      </w:r>
      <w:r>
        <w:rPr>
          <w:i/>
          <w:iCs/>
        </w:rPr>
        <w:t>Gyomnövények</w:t>
      </w:r>
      <w:r>
        <w:t xml:space="preserve"> c. Búvár Zsebkönyvben 106 növényfaj színes képe. Móra Kiadó, Bp.</w:t>
      </w:r>
    </w:p>
    <w:p w14:paraId="0FDBE26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Nimród Füzetek 1987: </w:t>
      </w:r>
      <w:r>
        <w:rPr>
          <w:i/>
          <w:iCs/>
        </w:rPr>
        <w:t xml:space="preserve">500 kérdés a vadgazdálkodásról </w:t>
      </w:r>
      <w:r>
        <w:t>c. kötetben 19 rajz növényfajokról. Nimród Szerkesztőség, Bp.</w:t>
      </w:r>
    </w:p>
    <w:p w14:paraId="0188EE1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Kiss Ervin 1987: </w:t>
      </w:r>
      <w:r>
        <w:rPr>
          <w:i/>
          <w:iCs/>
        </w:rPr>
        <w:t>Az egyesfüggöny tőkeművelési mód kialakítása</w:t>
      </w:r>
      <w:r>
        <w:t xml:space="preserve"> c. kötetben 36 rajz szőlő metszésmódokról. Ma újdonság, holnap gyakorlat c. sorozatban. Mezőgazdasági Kiadó, Bp.</w:t>
      </w:r>
    </w:p>
    <w:p w14:paraId="7D21F6E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1988: </w:t>
      </w:r>
      <w:r>
        <w:rPr>
          <w:i/>
          <w:iCs/>
        </w:rPr>
        <w:t xml:space="preserve">Szántóföldi gyomnövények és biológiájuk </w:t>
      </w:r>
      <w:r>
        <w:t>c. könyvben 124 növényfaj rajza. Mezőgazdasági Kiadó, Bp.</w:t>
      </w:r>
    </w:p>
    <w:p w14:paraId="1B0A48B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i/>
          <w:iCs/>
        </w:rPr>
        <w:t>Vadász Gemenc falinaptárba</w:t>
      </w:r>
      <w:r>
        <w:t xml:space="preserve"> 12 színes illusztráció növényfajokról. Nimród Szerkesztőség, Bp. 1988.</w:t>
      </w:r>
    </w:p>
    <w:p w14:paraId="7493CA6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1989: </w:t>
      </w:r>
      <w:r>
        <w:rPr>
          <w:i/>
          <w:iCs/>
        </w:rPr>
        <w:t>A napraforgó betegségei</w:t>
      </w:r>
      <w:r>
        <w:t xml:space="preserve"> c. egyetemi jegyzetben 19 rajz. PATE, Keszthely.</w:t>
      </w:r>
    </w:p>
    <w:p w14:paraId="64C7AC6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Solymosi Péter 1989: </w:t>
      </w:r>
      <w:r>
        <w:rPr>
          <w:i/>
          <w:iCs/>
        </w:rPr>
        <w:t>Nehezen irtható egyéves gyomok, „Nehezen irtható évelő gyomok”, „gyomirtószer-ellenálló gyomok”</w:t>
      </w:r>
      <w:r>
        <w:t xml:space="preserve"> c. cikkekhez 13 növényfaj rajza. Kertészet és Szőlészet, Bp., 38. évf. 25-26-27. sz.</w:t>
      </w:r>
    </w:p>
    <w:p w14:paraId="5B2EACA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Járainé dr. Komlódi Magda 1989: </w:t>
      </w:r>
      <w:r>
        <w:rPr>
          <w:i/>
          <w:iCs/>
        </w:rPr>
        <w:t>Kultúrnövények 3.</w:t>
      </w:r>
      <w:r>
        <w:t xml:space="preserve"> c. Búvár Zsebkönyvben 97 növényfaj színes képe. Móra Kiadó, Bp.</w:t>
      </w:r>
    </w:p>
    <w:p w14:paraId="28A1B74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MOHOSZ 1989: </w:t>
      </w:r>
      <w:r>
        <w:rPr>
          <w:i/>
          <w:iCs/>
        </w:rPr>
        <w:t>Magyar Horgász</w:t>
      </w:r>
      <w:r>
        <w:t xml:space="preserve"> c. szaklapban Vízi és vízparti növények c. cikksorozatba 20 növényfaj rajza. MOHOSZ, Bp.</w:t>
      </w:r>
    </w:p>
    <w:p w14:paraId="5F01760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Mein schöner Garten c. kertészeti lap </w:t>
      </w:r>
      <w:r>
        <w:rPr>
          <w:i/>
          <w:iCs/>
        </w:rPr>
        <w:t>Garten Praktisch</w:t>
      </w:r>
      <w:r>
        <w:t xml:space="preserve"> c. rovatában 8 színes kép hasznos rovarokról. Offenburg, 1989. júliustól 1990. februárig.</w:t>
      </w:r>
    </w:p>
    <w:p w14:paraId="561B180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Irfata olasz vetőmagcég oktató programjába beépítve (computer) 100 rajz gyommagokról. Bologna, 1990.</w:t>
      </w:r>
    </w:p>
    <w:p w14:paraId="6875CB0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Kósa Géza 1991: </w:t>
      </w:r>
      <w:r>
        <w:rPr>
          <w:i/>
          <w:iCs/>
        </w:rPr>
        <w:t>Magvak, termések</w:t>
      </w:r>
      <w:r>
        <w:t xml:space="preserve"> c. Búvár Zsebkönyvben 128 növényfaj színes képe. Móra Kiadó, Bp.</w:t>
      </w:r>
    </w:p>
    <w:p w14:paraId="09FB1A3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1991: </w:t>
      </w:r>
      <w:r>
        <w:rPr>
          <w:i/>
          <w:iCs/>
        </w:rPr>
        <w:t>Ételek erdő, mező növényeiből</w:t>
      </w:r>
      <w:r>
        <w:t xml:space="preserve"> c. könyvben 30 növényfaj rajza. Mezőgazdasági Kiadó, Bp.</w:t>
      </w:r>
    </w:p>
    <w:p w14:paraId="0128C8A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1991: </w:t>
      </w:r>
      <w:r>
        <w:rPr>
          <w:i/>
          <w:iCs/>
        </w:rPr>
        <w:t>A szója betegségei</w:t>
      </w:r>
      <w:r>
        <w:t xml:space="preserve"> c. egyetemi jegyzetben 40 rajz mikroszkopikus gombákról és kárképükről. PATE, Keszthely.</w:t>
      </w:r>
    </w:p>
    <w:p w14:paraId="14A69C5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1991: </w:t>
      </w:r>
      <w:r>
        <w:rPr>
          <w:i/>
          <w:iCs/>
        </w:rPr>
        <w:t>Az árpa betegségei</w:t>
      </w:r>
      <w:r>
        <w:t xml:space="preserve"> c. egyetemi jegyzetben 20 rajz mikroszkopikus gombákról és kárképükről. PATE, Keszthely.</w:t>
      </w:r>
    </w:p>
    <w:p w14:paraId="56C972A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Szabó István – Bíró Krisztina 1991: Balaton-felvidéki növénykalauz c. cikksorozatban 17 növényfaj rajza. Keszthely és Vidéke c. hírlap, Keszthely.</w:t>
      </w:r>
    </w:p>
    <w:p w14:paraId="093F5D7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lastRenderedPageBreak/>
        <w:t xml:space="preserve">Rakk Zsuzsanna – Fischl Géza – ifj. Kovács János 1992: </w:t>
      </w:r>
      <w:r>
        <w:rPr>
          <w:i/>
          <w:iCs/>
        </w:rPr>
        <w:t xml:space="preserve">Újabb károsítók fellépése a paprikatermesztésben </w:t>
      </w:r>
      <w:r>
        <w:t>c. cikkben rajz Növényvédelem, Bp. XXVIII. Évf. 5-6 sz.</w:t>
      </w:r>
    </w:p>
    <w:p w14:paraId="5EF1B7F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Rakk Zsauzsanna – Varga Katalin 1992: </w:t>
      </w:r>
      <w:r>
        <w:rPr>
          <w:i/>
          <w:iCs/>
        </w:rPr>
        <w:t xml:space="preserve">Adatok a repceszár-ormányos őszi törzsének kártételéről és a védekezés lehetőségei </w:t>
      </w:r>
      <w:r>
        <w:t>c. cikkben rajz. Növényvédelem, Bp. XXVIII. Évf. 7-8. sz.</w:t>
      </w:r>
    </w:p>
    <w:p w14:paraId="7A2C0DE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Herpay Zsuzsa 1992: </w:t>
      </w:r>
      <w:r>
        <w:rPr>
          <w:i/>
          <w:iCs/>
        </w:rPr>
        <w:t xml:space="preserve">Kiskert a ház körül </w:t>
      </w:r>
      <w:r>
        <w:t>c. könyv címlap illusztrációi és a könyvben 15 növényfaj rajza. PATE, Keszthely.</w:t>
      </w:r>
    </w:p>
    <w:p w14:paraId="071DF1B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Fischl Géza 1992: A cukorrépa betegségei c. egyetemi jegyzetben 43 rajz mikroszkopikus gombákról és kárképükről. PATE, Keszthely.</w:t>
      </w:r>
    </w:p>
    <w:p w14:paraId="22CFE11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Hunyadi, Károly 1992: </w:t>
      </w:r>
      <w:r>
        <w:rPr>
          <w:i/>
          <w:iCs/>
        </w:rPr>
        <w:t>Germination of field bindweed (Convolvulus arvensis L.) and hedge bindweed (Calystegia sepium (L./R.Br.) seeds</w:t>
      </w:r>
      <w:r>
        <w:t xml:space="preserve"> c. cikkben 2 tusrajz illusztráció. Zeitschrift für Pflanzenkarankhetien und Pflanzenschutz, Sonderheft XIII. Verlag Eugen Ulmer Stuttgart.</w:t>
      </w:r>
    </w:p>
    <w:p w14:paraId="1BF9F0E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Kádár Aurél 1993: </w:t>
      </w:r>
      <w:r>
        <w:rPr>
          <w:i/>
          <w:iCs/>
        </w:rPr>
        <w:t xml:space="preserve">Gyomirtó és termésszabályozó szerek használata </w:t>
      </w:r>
      <w:r>
        <w:t>c. könyvben 50 növényfaj rajza. Factum Bt., Bp.</w:t>
      </w:r>
    </w:p>
    <w:p w14:paraId="5E9B18A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Bíró Krisztina 1993: </w:t>
      </w:r>
      <w:r>
        <w:rPr>
          <w:i/>
          <w:iCs/>
        </w:rPr>
        <w:t xml:space="preserve">A parlagfű életciklusa és fenofázisainak időtartama </w:t>
      </w:r>
      <w:r>
        <w:t>c. cikkben tusrajz illusztrációk. Növényvédelem, Bp. 29. évf. 3-4. sz.</w:t>
      </w:r>
    </w:p>
    <w:p w14:paraId="7F0D462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1993: </w:t>
      </w:r>
      <w:r>
        <w:rPr>
          <w:i/>
          <w:iCs/>
        </w:rPr>
        <w:t xml:space="preserve">Felhívás a parlagfű irtására </w:t>
      </w:r>
      <w:r>
        <w:t>c. cikk és rajz illusztráció. Gyenesdiási Híradó c. önkormányzati kiadvány, 1993. június.</w:t>
      </w:r>
    </w:p>
    <w:p w14:paraId="3B497307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1993: </w:t>
      </w:r>
      <w:r>
        <w:rPr>
          <w:i/>
          <w:iCs/>
        </w:rPr>
        <w:t>Felhívás a parlagfű irtására</w:t>
      </w:r>
      <w:r>
        <w:t xml:space="preserve"> c. cikk és rajz illusztráció. Egészségkereső c. ÁNTSZ Zala Megyei Intézetének kiadványa, Zalaegerszeg, 1993. júniusi szám.</w:t>
      </w:r>
    </w:p>
    <w:p w14:paraId="0BCEAF2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Bálint György 1993: </w:t>
      </w:r>
      <w:r>
        <w:rPr>
          <w:i/>
          <w:iCs/>
        </w:rPr>
        <w:t xml:space="preserve">Egy veszedelmes gyomnövény </w:t>
      </w:r>
      <w:r>
        <w:t>c. cikkben illusztráció a parlagfűről. Magyar Nők Lapja, Bp. 1993. augusztus 6.</w:t>
      </w:r>
    </w:p>
    <w:p w14:paraId="1323572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1993: </w:t>
      </w:r>
      <w:r>
        <w:rPr>
          <w:i/>
          <w:iCs/>
        </w:rPr>
        <w:t>„Felhívás a parlagfű irtására”</w:t>
      </w:r>
      <w:r>
        <w:t xml:space="preserve"> c. cikk és rajz illusztráció. Keszthely és Vidéke c. hírlap, Keszthely, 1993. augusztus 27.</w:t>
      </w:r>
    </w:p>
    <w:p w14:paraId="4DD3F63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Hoffmanné Pathy Zsuzsa – Hoffmann László 1993: </w:t>
      </w:r>
      <w:r>
        <w:rPr>
          <w:i/>
          <w:iCs/>
        </w:rPr>
        <w:t>A parlagfű (Ambrosia elatior)</w:t>
      </w:r>
      <w:r>
        <w:t xml:space="preserve"> c. cikkben tusrajz illusztráció. Agrofórum, Szekszárd, IV. évf. 8. sz.</w:t>
      </w:r>
    </w:p>
    <w:p w14:paraId="5798B36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Koroknai Balázs – Scheer Csaba 1993: </w:t>
      </w:r>
      <w:r>
        <w:rPr>
          <w:i/>
          <w:iCs/>
        </w:rPr>
        <w:t>A parlagi ecsetpázsit (Alopecurus myosuroides)</w:t>
      </w:r>
      <w:r>
        <w:t xml:space="preserve"> c. cikkben tusrajz illusztráció. Agrofórum, Szekszárd, IV. évf. 9. sz.</w:t>
      </w:r>
    </w:p>
    <w:p w14:paraId="18267A9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Rakk Zsuzsa – Bürgés György 1994: </w:t>
      </w:r>
      <w:r>
        <w:rPr>
          <w:i/>
          <w:iCs/>
        </w:rPr>
        <w:t>Pusztít a borókaszú</w:t>
      </w:r>
      <w:r>
        <w:t xml:space="preserve"> c. cikkben rajzok. Növényvédelem, Bp. 30. évf. 1. sz.</w:t>
      </w:r>
    </w:p>
    <w:p w14:paraId="1738B67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75BD9A8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Hoffmann László – Hoffmanné Pathy Zsuzsa 1994: </w:t>
      </w:r>
      <w:r>
        <w:rPr>
          <w:i/>
          <w:iCs/>
        </w:rPr>
        <w:t xml:space="preserve">A nagy széltippan (Apera spica-venti) </w:t>
      </w:r>
      <w:r>
        <w:t>c. cikkben tusrajz illusztráció. Agrofórum, Szekszárd, V. évf. 2. sz.</w:t>
      </w:r>
    </w:p>
    <w:p w14:paraId="05DDDA9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lastRenderedPageBreak/>
        <w:t xml:space="preserve">Gara Sándor – Kazinczi Gabriella – Radvány Béla 1994: </w:t>
      </w:r>
      <w:r>
        <w:rPr>
          <w:i/>
          <w:iCs/>
        </w:rPr>
        <w:t>A ragadós galaj (Galium aparine)</w:t>
      </w:r>
      <w:r>
        <w:t xml:space="preserve"> c. cikkben tusrajz illusztráció. Agrofórum, Szekszárd, V. évf. 2. sz.</w:t>
      </w:r>
    </w:p>
    <w:p w14:paraId="2B180A3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1994: </w:t>
      </w:r>
      <w:r>
        <w:rPr>
          <w:i/>
          <w:iCs/>
        </w:rPr>
        <w:t>Irtsuk a parlagfüvet!</w:t>
      </w:r>
      <w:r>
        <w:t xml:space="preserve"> c. cikk és rajz illusztráció. Zalai Hírlap, Zalaegerszeg, 1994. május 19.</w:t>
      </w:r>
    </w:p>
    <w:p w14:paraId="544C58F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Husvéth Ferenc 1994: </w:t>
      </w:r>
      <w:r>
        <w:rPr>
          <w:i/>
          <w:iCs/>
        </w:rPr>
        <w:t xml:space="preserve">Háziállatok élettana és anatómiája </w:t>
      </w:r>
      <w:r>
        <w:t>c. könyvben 70 tusrajz illusztráció. Mezőgazda Kiadó, Bp.</w:t>
      </w:r>
    </w:p>
    <w:p w14:paraId="0FFCC62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Mörk Leonóra 1994: </w:t>
      </w:r>
      <w:r>
        <w:rPr>
          <w:i/>
          <w:iCs/>
        </w:rPr>
        <w:t>A főbűnös a parlagfű</w:t>
      </w:r>
      <w:r>
        <w:t xml:space="preserve"> c. cikkben rajz. Magyar Nők Lapja, Bp. 1994. május 22.</w:t>
      </w:r>
    </w:p>
    <w:p w14:paraId="6F4BA82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– Gara Sándor – Nagy Lajos – Bíró Krisztina 1994: </w:t>
      </w:r>
      <w:r>
        <w:rPr>
          <w:i/>
          <w:iCs/>
        </w:rPr>
        <w:t>A fenyércirok (Sorghum halepense)</w:t>
      </w:r>
      <w:r>
        <w:t xml:space="preserve"> c. cikkben tusrajz illusztráció. Agrofórum, Szekszárd, V. évf. 7. sz.</w:t>
      </w:r>
    </w:p>
    <w:p w14:paraId="447DD686" w14:textId="77777777" w:rsidR="002719B8" w:rsidRPr="00F21FF3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1994: </w:t>
      </w:r>
      <w:r>
        <w:rPr>
          <w:i/>
        </w:rPr>
        <w:t xml:space="preserve">Összefogással gyomláljuk ki a parlagfüvet </w:t>
      </w:r>
      <w:r>
        <w:t>c. cikk és rajz illusztráció. Kertészet és Szőlészet, Bp. 43. évf. 22. sz.</w:t>
      </w:r>
    </w:p>
    <w:p w14:paraId="2A9BB91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1994: </w:t>
      </w:r>
      <w:r>
        <w:rPr>
          <w:i/>
          <w:iCs/>
        </w:rPr>
        <w:t xml:space="preserve">Közellenségünk a parlagfű </w:t>
      </w:r>
      <w:r>
        <w:t>c. cikk és rajz illusztráció. Élet és Tudomány, Bp. 1994. június 1.</w:t>
      </w:r>
    </w:p>
    <w:p w14:paraId="3319264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1994: </w:t>
      </w:r>
      <w:r>
        <w:rPr>
          <w:i/>
          <w:iCs/>
        </w:rPr>
        <w:t>Hasznos rovarok</w:t>
      </w:r>
      <w:r>
        <w:t xml:space="preserve"> c. cikk és rajz illusztrációk. Zalai Hírlap. Zalaegerszeg, 1994. június 23. </w:t>
      </w:r>
    </w:p>
    <w:p w14:paraId="66DDAFE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Batári Ferenc 1994: </w:t>
      </w:r>
      <w:r>
        <w:rPr>
          <w:i/>
          <w:iCs/>
        </w:rPr>
        <w:t>Az oszmán-török szőnyegművészet</w:t>
      </w:r>
      <w:r>
        <w:t xml:space="preserve"> c. könyvben színes illusztrációk festő növényekről. Helikon Kastélymúzeum, Keszthely</w:t>
      </w:r>
    </w:p>
    <w:p w14:paraId="61B3244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Dancza István 1994: </w:t>
      </w:r>
      <w:r>
        <w:rPr>
          <w:i/>
          <w:iCs/>
        </w:rPr>
        <w:t xml:space="preserve">A mandulapalka (Cyperus esculentus L.) előfordulása Keszthely-Hévíz határában </w:t>
      </w:r>
      <w:r>
        <w:t>c. cikkben rajz. Növényvédelem, Bp. 30. évf. 10 sz.</w:t>
      </w:r>
    </w:p>
    <w:p w14:paraId="30830046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– Gazdagné Torma Mária – Scheer Csaba 1994: </w:t>
      </w:r>
      <w:r>
        <w:rPr>
          <w:i/>
          <w:iCs/>
        </w:rPr>
        <w:t>A vadzab (Avena fatua)</w:t>
      </w:r>
      <w:r>
        <w:t xml:space="preserve"> c. cikkben tusrajz illusztráció.</w:t>
      </w:r>
    </w:p>
    <w:p w14:paraId="2CAE406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1994: </w:t>
      </w:r>
      <w:r>
        <w:rPr>
          <w:i/>
          <w:iCs/>
        </w:rPr>
        <w:t xml:space="preserve">Distribution of phaeocytostroma ambiguum (mont.) Petr. In Hungary </w:t>
      </w:r>
      <w:r>
        <w:t>c. cikkben tusrajz illusztráció. Cereal Research Communications, Vol. 22. No 3.</w:t>
      </w:r>
    </w:p>
    <w:p w14:paraId="33EA0B2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Bíró Krisztina 1995: </w:t>
      </w:r>
      <w:r>
        <w:rPr>
          <w:i/>
          <w:iCs/>
        </w:rPr>
        <w:t>Ismerjük fel az allergiát okozó parlagfüvet!</w:t>
      </w:r>
      <w:r>
        <w:t xml:space="preserve"> c. színes A/” méretű plakáton illusztráció a növényről. Budapest Főváros Önkormányzata, Főpolgármesteri Hivatal, Bp. 1995. március.</w:t>
      </w:r>
    </w:p>
    <w:p w14:paraId="34BBDA66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Dancza István – Béres Imre – Bíró Krisztina 1995: </w:t>
      </w:r>
      <w:r>
        <w:rPr>
          <w:i/>
          <w:iCs/>
        </w:rPr>
        <w:t xml:space="preserve">A mandulapalka </w:t>
      </w:r>
      <w:r>
        <w:t>c. cikkben tusrajz illusztráció. Agrofórum, Szekszárd, VI. évf., 2. sz.</w:t>
      </w:r>
    </w:p>
    <w:p w14:paraId="25B64A1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Heltay István (szerk.) 1995: </w:t>
      </w:r>
      <w:r>
        <w:rPr>
          <w:i/>
          <w:iCs/>
        </w:rPr>
        <w:t xml:space="preserve">Vadásziskola </w:t>
      </w:r>
      <w:r>
        <w:t>c. sorozatban Vad és élőhelye c. kötetben 10 tusrajz illusztráció. Hubertus Kft., Bp.</w:t>
      </w:r>
    </w:p>
    <w:p w14:paraId="5D45B97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Ivány Károly – Kismányoky Tamás – Ragasits István 1995: </w:t>
      </w:r>
      <w:r>
        <w:rPr>
          <w:i/>
          <w:iCs/>
        </w:rPr>
        <w:t xml:space="preserve">Növénytermesztés gyakorló gazdáknak </w:t>
      </w:r>
      <w:r>
        <w:t>c. könyvben 51 növényfaj tusrajz illusztráció. Mezőgazda Kiadó, Bp.</w:t>
      </w:r>
    </w:p>
    <w:p w14:paraId="56E9B56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Karamán József – Horváth Károly 1996: </w:t>
      </w:r>
      <w:r>
        <w:rPr>
          <w:i/>
          <w:iCs/>
        </w:rPr>
        <w:t xml:space="preserve">Ebszékfű (Matricaria maritima ssp. inodora) </w:t>
      </w:r>
      <w:r>
        <w:t xml:space="preserve">c. cikkben tusrajz illusztráció. Agrofórum, Szekszárd VII. évf. 3. sz. </w:t>
      </w:r>
    </w:p>
    <w:p w14:paraId="5EE1AED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lastRenderedPageBreak/>
        <w:t xml:space="preserve">Horváth József (szerk.) 1996: </w:t>
      </w:r>
      <w:r>
        <w:rPr>
          <w:i/>
          <w:iCs/>
        </w:rPr>
        <w:t xml:space="preserve">Szántóföldi növények betegségei és kórokozói </w:t>
      </w:r>
      <w:r>
        <w:t>c. könyvben 81 tusrajz illusztráció. Mezőgazda Kiadó, Bp.</w:t>
      </w:r>
    </w:p>
    <w:p w14:paraId="12FE9B86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Mikulás József 1996: </w:t>
      </w:r>
      <w:r>
        <w:rPr>
          <w:i/>
          <w:iCs/>
        </w:rPr>
        <w:t xml:space="preserve">A betyárkóró (Conyza canadensis (L.) Cronq.) </w:t>
      </w:r>
      <w:r>
        <w:t>c. cikkben tusrajz illusztráció. Agrofórum, Szekszárd, VII. évf. 5. sz.</w:t>
      </w:r>
    </w:p>
    <w:p w14:paraId="4CA1167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– Kocsondi Tamás – Harmann Ferenc 1996: </w:t>
      </w:r>
      <w:r>
        <w:rPr>
          <w:i/>
          <w:iCs/>
        </w:rPr>
        <w:t xml:space="preserve">Aprószulák (Convolvulus arvensis L.), sövényszulák [Calystegia sepium (L.) R.Br.]. </w:t>
      </w:r>
      <w:r>
        <w:t>c. cikkben tusrajz illusztrációk. Gyakorlati Agrofórum, Szekszárd, VII. évf., 11. sz.</w:t>
      </w:r>
    </w:p>
    <w:p w14:paraId="5AE84C5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1996: </w:t>
      </w:r>
      <w:r w:rsidRPr="00241E08">
        <w:rPr>
          <w:i/>
        </w:rPr>
        <w:t>A lucerna betegségei</w:t>
      </w:r>
      <w:r>
        <w:t xml:space="preserve"> c. könyvben 36 tusrajz illusztráció. Keszthelyi Akadémia Alapítvány, PATE Keszthely.</w:t>
      </w:r>
    </w:p>
    <w:p w14:paraId="1CC68A4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„HÉVÍZ” című művészeti és művelődési folyóiratban 10 növényfajról tusrajz illusztrációk. Hévíz, 1997. V. évf., 2. sz.</w:t>
      </w:r>
    </w:p>
    <w:p w14:paraId="07B31D8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Fischl Géza 1997: </w:t>
      </w:r>
      <w:r>
        <w:rPr>
          <w:i/>
          <w:iCs/>
        </w:rPr>
        <w:t xml:space="preserve">A Balaton nádasainak növényegészségügyi helyzete, a nádpusztulás okainak összefüggésében </w:t>
      </w:r>
      <w:r>
        <w:t>c. kutatási jelentésben 5 tusrajz illusztráció nádbetegségekről. PATE Keszthely.</w:t>
      </w:r>
    </w:p>
    <w:p w14:paraId="7D81BC0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Reader’S Digest c. folyóirat 1997. augusztusi számában színes illusztráció a parlagfűről (6. old.) . Reader’s Digest Kiadó Kft., Bp.</w:t>
      </w:r>
    </w:p>
    <w:p w14:paraId="75176AE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Lánszki Imre 1997: </w:t>
      </w:r>
      <w:r>
        <w:rPr>
          <w:i/>
          <w:iCs/>
        </w:rPr>
        <w:t xml:space="preserve">A közönséges kakaslábfű [Echinochloa crus-gallii (L.) P.B.]. </w:t>
      </w:r>
      <w:r>
        <w:t>c. cikkben tusrajz illusztrációk. Gyakorlati Agrofórum, Szekszárd, VIII. évf. 4. sz.</w:t>
      </w:r>
    </w:p>
    <w:p w14:paraId="1E6C09D7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– Kazinczi Gabriella – Berzsenyi Zoltán 1997: </w:t>
      </w:r>
      <w:r>
        <w:rPr>
          <w:i/>
          <w:iCs/>
        </w:rPr>
        <w:t xml:space="preserve">A fekete csucsor (Solanum nigrum L.) </w:t>
      </w:r>
      <w:r>
        <w:t>c. cikkben tusrajz illusztrációk. Gyakorlati Agrofórum, Szekszárd, VIII. évf. 6. sz.</w:t>
      </w:r>
    </w:p>
    <w:p w14:paraId="31C2375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Kazinczi Gabriella – Hunyadi Károly – Matók Imre 1997: </w:t>
      </w:r>
      <w:r w:rsidRPr="00991B36">
        <w:rPr>
          <w:i/>
        </w:rPr>
        <w:t>A fehér libatop</w:t>
      </w:r>
      <w:r>
        <w:t xml:space="preserve"> (Chenopodium album L.) c. cikkben tusrajz illusztrációk. Gyakoralti Agrofórum, Szekszárd, VIII. évf. 8. sz.</w:t>
      </w:r>
    </w:p>
    <w:p w14:paraId="02D14A2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Kádár Aurél 1997: </w:t>
      </w:r>
      <w:r>
        <w:rPr>
          <w:i/>
          <w:iCs/>
        </w:rPr>
        <w:t xml:space="preserve">Vegyszeres gyomirtás és termésszabályozás gyakorlata </w:t>
      </w:r>
      <w:r>
        <w:t>c. könyvben 76 tusrajz illusztráció. FACTUM Bt., Bp.</w:t>
      </w:r>
    </w:p>
    <w:p w14:paraId="3216ED06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Jenser Gábor – Mészáros Zoltán – Sáringer Gyula 1998: </w:t>
      </w:r>
      <w:r>
        <w:rPr>
          <w:i/>
          <w:iCs/>
        </w:rPr>
        <w:t xml:space="preserve">Szántóföldi és kertészeti növények kártevői </w:t>
      </w:r>
      <w:r>
        <w:t>c. könyvben 102 tusrajz illusztráció. Mezőgazda Kiadó, Bp.</w:t>
      </w:r>
    </w:p>
    <w:p w14:paraId="348FC8C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Ragasits István 1998: </w:t>
      </w:r>
      <w:r>
        <w:rPr>
          <w:i/>
          <w:iCs/>
        </w:rPr>
        <w:t>Búzatermesztés</w:t>
      </w:r>
      <w:r>
        <w:t xml:space="preserve"> c. könyvben 3 tusrajz illusztráció. Mezőgazda Kiadó, Bp.</w:t>
      </w:r>
    </w:p>
    <w:p w14:paraId="0B15B98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Csibor István – Hartmann Ferenc – Princzinger Gábor – Radvány Béla 1998: </w:t>
      </w:r>
      <w:r>
        <w:rPr>
          <w:i/>
          <w:iCs/>
        </w:rPr>
        <w:t xml:space="preserve">Veszélyes – 24, a leggyakoribb gyomnövények és az ellenük való védekezés </w:t>
      </w:r>
      <w:r>
        <w:t>c. könyvben 30 tusrajz illusztráció. Mezőföldi Agrofórum Kft., Szekszárd.</w:t>
      </w:r>
    </w:p>
    <w:p w14:paraId="5B7C58D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1998: </w:t>
      </w:r>
      <w:r>
        <w:rPr>
          <w:i/>
          <w:iCs/>
        </w:rPr>
        <w:t xml:space="preserve">Gyommaghatározó </w:t>
      </w:r>
      <w:r>
        <w:t>c. könyvben 321 tusrajz illusztráció. Mezőgazda Kiadó, Bp.</w:t>
      </w:r>
    </w:p>
    <w:p w14:paraId="4C68612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Hunyadi Károly – Béres Imre – Kazinczi Gabriella 2000: </w:t>
      </w:r>
      <w:r>
        <w:rPr>
          <w:i/>
          <w:iCs/>
        </w:rPr>
        <w:t xml:space="preserve">Gyomnövények, gyomirtás, </w:t>
      </w:r>
      <w:r>
        <w:rPr>
          <w:i/>
          <w:iCs/>
        </w:rPr>
        <w:lastRenderedPageBreak/>
        <w:t xml:space="preserve">gyombiológia </w:t>
      </w:r>
      <w:r>
        <w:t>c. könyvben 180 tusrajz illusztráció. Mezőgazda Kiadó, Bp.</w:t>
      </w:r>
    </w:p>
    <w:p w14:paraId="5B631DF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Husvéth Ferenc 2000: </w:t>
      </w:r>
      <w:r>
        <w:rPr>
          <w:i/>
          <w:iCs/>
        </w:rPr>
        <w:t xml:space="preserve">A gazdasági állatok élettana az anatómia alapjaival </w:t>
      </w:r>
      <w:r>
        <w:t>c. könyvben 82 tusrajz és 2 színes akvarell illusztráció. Mezőgazda Kiadó, Bp.</w:t>
      </w:r>
    </w:p>
    <w:p w14:paraId="04811A3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Dancza István – Király Gergely 2000: </w:t>
      </w:r>
      <w:r>
        <w:rPr>
          <w:i/>
          <w:iCs/>
        </w:rPr>
        <w:t xml:space="preserve">A Senecio inaequidens DC. előfordulása Magyarországon </w:t>
      </w:r>
      <w:r>
        <w:t>c. cikkben 2 tusrajz illusztráció, Kitaibeli c. folyóiat V. évf. 1. füzet Vol. 5. No 1. Károlyi Árpád emlékszámában, Debrecen.</w:t>
      </w:r>
    </w:p>
    <w:p w14:paraId="67D7A47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Dancza István – Fischl Géza 2000: </w:t>
      </w:r>
      <w:r>
        <w:rPr>
          <w:i/>
          <w:iCs/>
        </w:rPr>
        <w:t xml:space="preserve">Adatok a mandulapalka (Cyperus esculentus L. var. leptostachyus Boeck.) keszthelyi előfordulásához </w:t>
      </w:r>
      <w:r>
        <w:t>c. cikkben 2 tusrajz illusztráció. Acta Agronomica Óváriensis Vol. 42. No. 1. Mosonmagyaróvár.</w:t>
      </w:r>
    </w:p>
    <w:p w14:paraId="56CE60E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Kondorosy, Előd 2000: </w:t>
      </w:r>
      <w:r>
        <w:rPr>
          <w:i/>
          <w:iCs/>
        </w:rPr>
        <w:t xml:space="preserve">Three new species of Malcus STAL, 1859 (Heteroptera, Malcidae) from Vietnam </w:t>
      </w:r>
      <w:r>
        <w:t>c. cikkben 3 tusrajz illusztráció, Acta Zoologica Scientiarum Hungaricae 46/3 Bp.</w:t>
      </w:r>
    </w:p>
    <w:p w14:paraId="46690DD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Vendrei Zsolt 2000: </w:t>
      </w:r>
      <w:r>
        <w:rPr>
          <w:i/>
          <w:iCs/>
        </w:rPr>
        <w:t xml:space="preserve">Konferencia a gabonabetegségekről </w:t>
      </w:r>
      <w:r>
        <w:t>c. tudósításban 1 tusrajz illusztráció. Gyakorlati Agrofórum, Szekszárd, 11. évf. 1. sz.</w:t>
      </w:r>
    </w:p>
    <w:p w14:paraId="474484E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Tolnai Borbála 2000: </w:t>
      </w:r>
      <w:r>
        <w:rPr>
          <w:i/>
          <w:iCs/>
        </w:rPr>
        <w:t xml:space="preserve">Mákszemnyi szerencse – avagy a mák szerepe az orvostudományban </w:t>
      </w:r>
      <w:r>
        <w:t>c. cikkben 1 fekete-fehér illusztráció. Természet Világa, Bp. 131. évf., 7. sz.</w:t>
      </w:r>
    </w:p>
    <w:p w14:paraId="2AAAD08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Gáspár Istvánné 2000: </w:t>
      </w:r>
      <w:r>
        <w:rPr>
          <w:i/>
          <w:iCs/>
        </w:rPr>
        <w:t xml:space="preserve">Helyzetkép az amerikai kukoricabogár Bács-Kiskun megyei elterjedéséről </w:t>
      </w:r>
      <w:r>
        <w:t>c. cikkben 1 tusrajz illusztráció. Növényvédelem c. folyóirat, Bp. 36. évf., 7. sz.</w:t>
      </w:r>
    </w:p>
    <w:p w14:paraId="760DCF1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Lukács Domonkos – Kazinczi Gabiella – Béres Imre 2000: </w:t>
      </w:r>
      <w:r>
        <w:rPr>
          <w:i/>
          <w:iCs/>
        </w:rPr>
        <w:t xml:space="preserve">A nád [Phragmites australis (Cav.) Trin. Ex Steudel] nevezéktana, morfológiája </w:t>
      </w:r>
      <w:r>
        <w:t>c. cikkben 1 tusrajz illusztráció. Magyar Gyomkutatás és Technológia, I. évf. 1. sz.</w:t>
      </w:r>
    </w:p>
    <w:p w14:paraId="0ACF54B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parlagfu.hu: Interneten megjelent </w:t>
      </w:r>
      <w:r>
        <w:rPr>
          <w:i/>
          <w:iCs/>
        </w:rPr>
        <w:t>A parlagfűről mindenkinek</w:t>
      </w:r>
      <w:r>
        <w:t xml:space="preserve"> c. kiadvány „Hogyan ismerhetjük fel a parlagfüvet?” c. fejezetben 5 tusrajz illusztráció. 2000. AEMnet Bt. organova matavnet.hu</w:t>
      </w:r>
    </w:p>
    <w:p w14:paraId="4EF2C25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Monspart Éva (szerk.) 2001: </w:t>
      </w:r>
      <w:r>
        <w:rPr>
          <w:i/>
          <w:iCs/>
        </w:rPr>
        <w:t xml:space="preserve">A Balaton könyve </w:t>
      </w:r>
      <w:r>
        <w:t>c. könyvben 4 színes illusztráció hínár fajokról. Kiadó: A Nők a Balatonért Egyesület. Csopak.</w:t>
      </w:r>
    </w:p>
    <w:p w14:paraId="5216116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Solymosi Péter – Horváth Zoltán 2001: </w:t>
      </w:r>
      <w:r>
        <w:rPr>
          <w:i/>
          <w:iCs/>
        </w:rPr>
        <w:t xml:space="preserve">Hibridszádor (Orobanche cernua Loefl.x0.cumana Wallr.) populációk megjelenése és morfológiai jellemzése Bács-Kiskun megyében </w:t>
      </w:r>
      <w:r>
        <w:t>c. cikkben 3 tusrajz illusztráció. Magyar Gyomkutatás és Technológia c. lap Mosonmagyaróvár, II. évf., 1. sz.</w:t>
      </w:r>
    </w:p>
    <w:p w14:paraId="33A6135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Seprős Imre 2001: </w:t>
      </w:r>
      <w:r>
        <w:rPr>
          <w:i/>
          <w:iCs/>
        </w:rPr>
        <w:t xml:space="preserve">Kártevők elleni védekezés I.-II. </w:t>
      </w:r>
      <w:r>
        <w:t>c. könyvben 119 tusrajz illusztráció. Mezőgazdasági Szaktudás Kiadó, Bp.</w:t>
      </w:r>
    </w:p>
    <w:p w14:paraId="05413E5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Simon Tibor 2001: </w:t>
      </w:r>
      <w:r>
        <w:rPr>
          <w:i/>
          <w:iCs/>
        </w:rPr>
        <w:t xml:space="preserve">A magyarországi edényes flóra határozója. Harasztok - Virágos növények </w:t>
      </w:r>
      <w:r>
        <w:t>c. könyvben 1 tusrajz illusztráció. Nemzeti Tankönyvkiadó, Bp.</w:t>
      </w:r>
    </w:p>
    <w:p w14:paraId="3302210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Solymosi Péter – Horváth Zoltán 2002: </w:t>
      </w:r>
      <w:r>
        <w:rPr>
          <w:i/>
          <w:iCs/>
        </w:rPr>
        <w:t xml:space="preserve">Lappangó gyomosító növényünk a szilkesark </w:t>
      </w:r>
      <w:r>
        <w:t>c. cikkben 1 tusrajz illusztráció. Gyakorlati Agrofórum, Szekszárd, 13. évf. 2. sz.</w:t>
      </w:r>
    </w:p>
    <w:p w14:paraId="73B98F3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lastRenderedPageBreak/>
        <w:t xml:space="preserve">Ivány Károly – Kismányoky Tamás – Ragasits István 2002: </w:t>
      </w:r>
      <w:r>
        <w:rPr>
          <w:i/>
          <w:iCs/>
        </w:rPr>
        <w:t xml:space="preserve">Növénytermesztés </w:t>
      </w:r>
      <w:r>
        <w:t>c. könyvben 43 tusrajz illusztráció. Mezőgazda Kiadó, Bp.</w:t>
      </w:r>
    </w:p>
    <w:p w14:paraId="30B8E98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Szabó István 2002: </w:t>
      </w:r>
      <w:r>
        <w:rPr>
          <w:i/>
          <w:iCs/>
        </w:rPr>
        <w:t xml:space="preserve">Melegvízi növényfajok Hévíz és Keszthely vizeiben </w:t>
      </w:r>
      <w:r>
        <w:t>c. cikkben 4 tusrajz illusztráció. Botanikai Közlemények, 89. kötet, 1-2. füzet, Bp.</w:t>
      </w:r>
    </w:p>
    <w:p w14:paraId="40E2EBA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Magyar László – Kazinczi Gabriella 2002: </w:t>
      </w:r>
      <w:r>
        <w:rPr>
          <w:i/>
          <w:iCs/>
        </w:rPr>
        <w:t xml:space="preserve">A gyommagvak nyugalmi állapota és csírázásökológiája I. A magnyugalmi állapot (dormancia) okai, típusai és feloldásának lehetőségei </w:t>
      </w:r>
      <w:r>
        <w:t>c. cikkben 2 tusrajz illusztráció. Magyar Gyomkutatás és Technológia, III. évf. 2. sz.</w:t>
      </w:r>
    </w:p>
    <w:p w14:paraId="5C7848A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BASF Hungária Kft. Agrodivisio 2002: </w:t>
      </w:r>
      <w:r>
        <w:rPr>
          <w:i/>
          <w:iCs/>
        </w:rPr>
        <w:t xml:space="preserve">Gyomkatalógus (Szántóföldi gyomnövények és az ellenük való védekezés lehetőségei) </w:t>
      </w:r>
      <w:r>
        <w:t>c. CD-n 142 növényfajról tusrajz illusztrációk. Bp.</w:t>
      </w:r>
    </w:p>
    <w:p w14:paraId="0D89063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Elek Henriett – Fischl Géza 2002: </w:t>
      </w:r>
      <w:r>
        <w:rPr>
          <w:i/>
          <w:iCs/>
        </w:rPr>
        <w:t xml:space="preserve">A repce (Brassica napus L.) betegségei, a fómás levélfoltosság és szárrák jelentősége </w:t>
      </w:r>
      <w:r>
        <w:t>c. cikkben 1 tusrajz illusztráció. Olaj, szappan, kozmetika c. lap 51.évf. l. sz.</w:t>
      </w:r>
    </w:p>
    <w:p w14:paraId="5CC03F00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rPr>
          <w:i/>
          <w:iCs/>
        </w:rPr>
        <w:t>Gyommentesen Európába!</w:t>
      </w:r>
      <w:r>
        <w:t xml:space="preserve"> c. kiadványban tusrajz illusztráció a parlagfűről. Növényvédelmi és Talajvédelmi Központi Szolgálat, Bp.</w:t>
      </w:r>
    </w:p>
    <w:p w14:paraId="563DC6B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ÁNTSZ Jász-Nagykun-Szolnok Megyei Intézete 2003: Irtsuk a parlagfüvet! c. A/+ méretű plakáton színes illusztráció a növényről.</w:t>
      </w:r>
    </w:p>
    <w:p w14:paraId="1AFDC4B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Kazinczi Gabriella – Bíró Krisztina- Horváth József- Takács András Péter – Béres Imre 2003: </w:t>
      </w:r>
      <w:r w:rsidRPr="00215A14">
        <w:rPr>
          <w:i/>
        </w:rPr>
        <w:t>Az Acenit 50 EC (acetoklór) és az Acenit A 500 EC (acetoklór+AD-67n antidótum) herbicidek hatása a kukorica korai gyökérfejlődésére</w:t>
      </w:r>
      <w:r>
        <w:t xml:space="preserve"> c. cikkben 3 tusrajz illusztráció. Növénytermelés, Tom. 52. No. 6. Bp.</w:t>
      </w:r>
    </w:p>
    <w:p w14:paraId="1470264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(szerk.) 2003: </w:t>
      </w:r>
      <w:r>
        <w:rPr>
          <w:i/>
          <w:iCs/>
        </w:rPr>
        <w:t xml:space="preserve">Szántóföldi növénytermesztés </w:t>
      </w:r>
      <w:r>
        <w:t>c. könyvben 35 tusrajz illusztráció. Szaktudás Kiadó Ház, Bp.</w:t>
      </w:r>
    </w:p>
    <w:p w14:paraId="2D783E9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Horváth József (szerk.) 2004: </w:t>
      </w:r>
      <w:r>
        <w:rPr>
          <w:i/>
          <w:iCs/>
        </w:rPr>
        <w:t xml:space="preserve">Növényvédelmi, növényorvosi alapismeretek </w:t>
      </w:r>
      <w:r>
        <w:t>c. egyetemi jegyzetben 13 tusrajz illusztráció. Kaposvári Egyetem, Kaposvár.</w:t>
      </w:r>
    </w:p>
    <w:p w14:paraId="790507E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Benécsné dr. Bárdi Gabriella (szerk.) 2005: </w:t>
      </w:r>
      <w:r>
        <w:rPr>
          <w:i/>
          <w:iCs/>
        </w:rPr>
        <w:t>Veszélyes – 48</w:t>
      </w:r>
      <w:r>
        <w:t xml:space="preserve"> c. könyvben 30 tusrajz illusztráció. Mezőföldi Agrofórum Kft., Szekszárd.</w:t>
      </w:r>
    </w:p>
    <w:p w14:paraId="510E2BB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2005: </w:t>
      </w:r>
      <w:r>
        <w:rPr>
          <w:i/>
          <w:iCs/>
        </w:rPr>
        <w:t xml:space="preserve">Emlékeim Csapody Veráról </w:t>
      </w:r>
      <w:r>
        <w:t>c. cikk tusrajz és fotó illusztrációkkal. Élet és Tudomány, Bp., LX. évf. 48. sz.</w:t>
      </w:r>
    </w:p>
    <w:p w14:paraId="27AF3DC8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Kádár Aurél 2005: </w:t>
      </w:r>
      <w:r>
        <w:rPr>
          <w:i/>
          <w:iCs/>
        </w:rPr>
        <w:t xml:space="preserve">Vegyszeres gyomirtás és termésszabályozás </w:t>
      </w:r>
      <w:r>
        <w:t>c. könyvben 5 tusrajz illusztráció. Szigethalom.</w:t>
      </w:r>
    </w:p>
    <w:p w14:paraId="08E1EDA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Novák Róbert – Hoffmanné Pathy Zsuzsanna – Kazinczi Gabriella 2005: </w:t>
      </w:r>
      <w:r>
        <w:rPr>
          <w:i/>
          <w:iCs/>
        </w:rPr>
        <w:t>Az ürömlevelű parlagfű (Ambrosia artemisiifolia L.) elterjedése, morfológiája, biológiája, jelentősége és a védekezés lehetőségei</w:t>
      </w:r>
      <w:r>
        <w:t xml:space="preserve"> c. cikkben 3 tusrajz illusztráció. Gyomnövények, gyomirtás VI. évf. 1. sz.</w:t>
      </w:r>
    </w:p>
    <w:p w14:paraId="5E6640BB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Antal József (szerk.) 2005: </w:t>
      </w:r>
      <w:r>
        <w:rPr>
          <w:i/>
          <w:iCs/>
        </w:rPr>
        <w:t xml:space="preserve">Növénytermesztéstan 1. – A növénytermesztés alapjai, Gabonafélék </w:t>
      </w:r>
      <w:r>
        <w:t xml:space="preserve">c. kötetben 10 tusrajz illusztráció, a </w:t>
      </w:r>
      <w:r>
        <w:rPr>
          <w:i/>
          <w:iCs/>
        </w:rPr>
        <w:t xml:space="preserve">Növénytermesztéstan 2. – Gyökér– és </w:t>
      </w:r>
      <w:r>
        <w:rPr>
          <w:i/>
          <w:iCs/>
        </w:rPr>
        <w:lastRenderedPageBreak/>
        <w:t xml:space="preserve">gumósnövények, Hüvelyesek, Olaj- és ipari növények, Takarmánynövények </w:t>
      </w:r>
      <w:r>
        <w:t>c. kötetekben 49 tusrajz illusztráció. Mezőgazda Kiadó, Bp.</w:t>
      </w:r>
    </w:p>
    <w:p w14:paraId="13CE40D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Budapest Főváros XIX. ker. Kispest Önkormányzata 2006: </w:t>
      </w:r>
      <w:r>
        <w:rPr>
          <w:i/>
          <w:iCs/>
        </w:rPr>
        <w:t xml:space="preserve">Együtt a gyommentes kispestért </w:t>
      </w:r>
      <w:r>
        <w:t>c. A/2 méretű plakáton színes illusztráció a növényről. Bp.</w:t>
      </w:r>
    </w:p>
    <w:p w14:paraId="6A99679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– Kazinczi Gabriella – Novák Róbert – Hoffmanné Pathy Zsuzsanna 2006: </w:t>
      </w:r>
      <w:r>
        <w:rPr>
          <w:i/>
          <w:iCs/>
        </w:rPr>
        <w:t xml:space="preserve">Az ürömlevelű parlagfű elterjedése, morfológiája, biológiája, jelentősége és a védekezés lehetőségei </w:t>
      </w:r>
      <w:r>
        <w:t>c. cikkben 4 tusrajz illusztráció. Gyakorlati Agrofórum Extra 16. Különszám a parlagfűről. Szekszárd.</w:t>
      </w:r>
    </w:p>
    <w:p w14:paraId="1A27171F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Albert Valéria – Bíró Krisztina 2006: </w:t>
      </w:r>
      <w:r>
        <w:rPr>
          <w:i/>
          <w:iCs/>
        </w:rPr>
        <w:t xml:space="preserve">Az aranyeső </w:t>
      </w:r>
      <w:r>
        <w:t>c. cikkhez színes illusztráció a hátsó borítón. Élet és Tudomány LXI. évf. 19. sz. Bp.</w:t>
      </w:r>
    </w:p>
    <w:p w14:paraId="68AEB3E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Szabó István (szerk.) – Bíró Krisztina 2006: </w:t>
      </w:r>
      <w:r>
        <w:rPr>
          <w:i/>
          <w:iCs/>
        </w:rPr>
        <w:t xml:space="preserve">Emlékeim Dr. Csapody Veráról </w:t>
      </w:r>
      <w:r>
        <w:t>c. cikkem tusrajz és fotó illusztrációkkal. Georgikon Kiskönyvtár, Tudománytörténeti Füzetek (20), Pannon Egyetem Mezőgazdaságtudományi Kar, Keszthely.</w:t>
      </w:r>
    </w:p>
    <w:p w14:paraId="1137EB1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Kazinczi Gabriella – Bíró Krisztina – Béres Imre – Ferger Bernadett 2006: </w:t>
      </w:r>
      <w:r>
        <w:rPr>
          <w:i/>
          <w:iCs/>
        </w:rPr>
        <w:t xml:space="preserve">Fajon belüli (intraspecifikus) különbségek az ürömlevelű parlagfű (Ambrosia artemisiifolia L.) csírázásában. </w:t>
      </w:r>
      <w:r>
        <w:t>c. cikkben 1 tusrajz illusztráció. Növényvédelem 42. évf. 9. sz. Bp.</w:t>
      </w:r>
    </w:p>
    <w:p w14:paraId="2942090D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Béres Imre 2006: </w:t>
      </w:r>
      <w:r>
        <w:rPr>
          <w:i/>
          <w:iCs/>
        </w:rPr>
        <w:t>Indul a parlagfűszezon</w:t>
      </w:r>
      <w:r>
        <w:t>! c. cikkben 7 színes és a hátsó borítón 1 színes illusztráció. Élet és Tudomány LXI. évf. 11. sz. Bp.</w:t>
      </w:r>
    </w:p>
    <w:p w14:paraId="656206B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Tóth Bertalan 2006: </w:t>
      </w:r>
      <w:r>
        <w:rPr>
          <w:i/>
          <w:iCs/>
        </w:rPr>
        <w:t xml:space="preserve">Növényvédő szerek és műtrágyák 2006 </w:t>
      </w:r>
      <w:r>
        <w:t>c. kiadványban 7 kultúrnövény fenológiai stádiumairól színes illusztrációk. Makhteshim-Agan Hungary Zrt., Bp.</w:t>
      </w:r>
    </w:p>
    <w:p w14:paraId="7CA7C5B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Gabriella Kazinczi, Imre Béres, Róbert Novák, Krisztina Bíró, Zsuzsanna Pathy 2008: </w:t>
      </w:r>
      <w:r>
        <w:rPr>
          <w:i/>
          <w:iCs/>
        </w:rPr>
        <w:t xml:space="preserve">Common ragweed (Ambrosia artemisiifolia): A review with special regards to the results in Hungary. I. Taxonomy, origin and distribution, morphology, life cycle and reproduction strategy. </w:t>
      </w:r>
      <w:r>
        <w:t>c. cikkben 7 tusrajz illusztráció. Herbologia, Vol. 9, No.1, April 2008 Sarajevo.</w:t>
      </w:r>
    </w:p>
    <w:p w14:paraId="4B59ACCA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Gabriella Kazinczi, Róbert Novák, Zsuzsanna Pathy, Imre Béres 2008: </w:t>
      </w:r>
      <w:r>
        <w:rPr>
          <w:i/>
          <w:iCs/>
        </w:rPr>
        <w:t xml:space="preserve">Common ragweed (Ambrosia artemisiifolia L.) A review with special regards to the results in Hungary. III. Resistant biotypes, control methods and authority arrangements. </w:t>
      </w:r>
      <w:r>
        <w:t>c. cikkben 1 tusrajz illusztráció a parlagfű bogárról. Herbologia, Vol. 9, No.1, 2008.</w:t>
      </w:r>
    </w:p>
    <w:p w14:paraId="4A46A603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Király Gergely (szerk.) 2009: </w:t>
      </w:r>
      <w:r>
        <w:rPr>
          <w:i/>
          <w:iCs/>
        </w:rPr>
        <w:t xml:space="preserve">Új magyar füvészkönyv (Magyarország hajtásos növényei), Határozókulcsok. </w:t>
      </w:r>
      <w:r>
        <w:t>c. könyvben tusrajz illusztrációk. Aggteleki Nemzeti Park Igazgatóság, Jósvafő, Tengerszem oldal 1.</w:t>
      </w:r>
    </w:p>
    <w:p w14:paraId="135B98C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Kazinczi Gabriella, Béres Imre, Novák Róbert, Karamán József 2008: </w:t>
      </w:r>
      <w:r>
        <w:rPr>
          <w:i/>
          <w:iCs/>
        </w:rPr>
        <w:t xml:space="preserve">Újra fókuszban az ürömlevelű parlagfű (Ambrosia artemisiifolia L.) </w:t>
      </w:r>
      <w:r>
        <w:t>c. cikkben 4 tusrajz illusztráció. Növényvédelem 45. évf. 8. sz. Bp.</w:t>
      </w:r>
    </w:p>
    <w:p w14:paraId="3C0011E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Rami A. Samash 2009: </w:t>
      </w:r>
      <w:r>
        <w:rPr>
          <w:i/>
        </w:rPr>
        <w:t xml:space="preserve">Növényvédő szerek 2009 </w:t>
      </w:r>
      <w:r>
        <w:t>c. kiadványban 9 kultúrnövény fenológiai stádiumairól színes illusztrációk. Makhteshim-Agan Hungary Zrt., Bp.</w:t>
      </w:r>
    </w:p>
    <w:p w14:paraId="69BAE8E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Szalai Miklós 2009: </w:t>
      </w:r>
      <w:r>
        <w:rPr>
          <w:i/>
        </w:rPr>
        <w:t>Halimbai füveskönyv</w:t>
      </w:r>
      <w:r>
        <w:t xml:space="preserve"> c. könyvben 45 tusrajz illusztráció. Magánkiadás: </w:t>
      </w:r>
      <w:r>
        <w:lastRenderedPageBreak/>
        <w:t>Takács és Fia Bt. Zánka, Ifjúság u. 24/b.</w:t>
      </w:r>
    </w:p>
    <w:p w14:paraId="42861C5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National Geographic Magyarország, 2010. novemberi szám Tudomány c. rovatban: </w:t>
      </w:r>
      <w:r>
        <w:rPr>
          <w:i/>
        </w:rPr>
        <w:t>Modern növényfestők</w:t>
      </w:r>
      <w:r>
        <w:t xml:space="preserve"> c. riport cikk színes növényakvarell illusztrációkkal. National Gaographic szerkesztőség, Budapest, Montevideo u. 9.</w:t>
      </w:r>
    </w:p>
    <w:p w14:paraId="2DFB274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(szerk.) 2011 : </w:t>
      </w:r>
      <w:r w:rsidRPr="00DB5807">
        <w:rPr>
          <w:i/>
        </w:rPr>
        <w:t>Fenntartható szemléletű szántóföldi növénytermesztéstan</w:t>
      </w:r>
      <w:r>
        <w:rPr>
          <w:i/>
        </w:rPr>
        <w:t xml:space="preserve">. </w:t>
      </w:r>
      <w:r>
        <w:t>c. könyvben kultúrnövények tusrajz illusztrációi. Agroinform Kiadó, Bp.</w:t>
      </w:r>
    </w:p>
    <w:p w14:paraId="171F970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Király G. – Virók V. – Molnár V.A. (szerk.) 2011: </w:t>
      </w:r>
      <w:r>
        <w:rPr>
          <w:i/>
        </w:rPr>
        <w:t>Új magyar füvészkönyv (Magyarország hajtásos növényei) Ábrák</w:t>
      </w:r>
      <w:r>
        <w:t xml:space="preserve"> c. könyvben 183 növényfaj tusrajz illusztrációja. Aggteleki Nemzeti Park Igazgatóság, Jósvafő, Tengerszem oldal 1.</w:t>
      </w:r>
    </w:p>
    <w:p w14:paraId="31F2C502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†Hunyadi Károly – Béres Imre – Kazinczi Gabriella (szerk.) 2011: </w:t>
      </w:r>
      <w:r w:rsidRPr="005C5F7F">
        <w:rPr>
          <w:i/>
        </w:rPr>
        <w:t>Gyomnövények, gyombiológia, gyomirtás</w:t>
      </w:r>
      <w:r>
        <w:t xml:space="preserve"> c. könyvben 180 tusrajz illusztráció (második, javított és átdolgozott kiadás). Mezőgazda Kiadó, Bp.</w:t>
      </w:r>
    </w:p>
    <w:p w14:paraId="497CBE2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(szerk.) 2012 : </w:t>
      </w:r>
      <w:r>
        <w:rPr>
          <w:i/>
        </w:rPr>
        <w:t xml:space="preserve">Fenntartható szemléletű szántóföldi növénytermesztéstan </w:t>
      </w:r>
      <w:r w:rsidRPr="00E94424">
        <w:rPr>
          <w:b/>
          <w:i/>
        </w:rPr>
        <w:t>2</w:t>
      </w:r>
      <w:r>
        <w:rPr>
          <w:i/>
        </w:rPr>
        <w:t xml:space="preserve">. </w:t>
      </w:r>
      <w:r>
        <w:t>c. könyvben kultúrnövények színes illusztrációi. Agroinform Kiadó, Bp.</w:t>
      </w:r>
    </w:p>
    <w:p w14:paraId="5197FBF7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Radics László (szerk) 2012 : </w:t>
      </w:r>
      <w:r>
        <w:rPr>
          <w:i/>
        </w:rPr>
        <w:t>Fenntartható</w:t>
      </w:r>
      <w:r>
        <w:t xml:space="preserve"> </w:t>
      </w:r>
      <w:r>
        <w:rPr>
          <w:i/>
        </w:rPr>
        <w:t xml:space="preserve">szemléletű szántóföldi növénytermesztéstan </w:t>
      </w:r>
      <w:r>
        <w:rPr>
          <w:b/>
          <w:i/>
        </w:rPr>
        <w:t>3</w:t>
      </w:r>
      <w:r>
        <w:rPr>
          <w:i/>
        </w:rPr>
        <w:t xml:space="preserve">. </w:t>
      </w:r>
      <w:r>
        <w:t>c. könyvben kultúrnövények színes illusztrációi. Agroinform Kiadó, Bp.</w:t>
      </w:r>
    </w:p>
    <w:p w14:paraId="4EAA211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Kazinczi Gabriella,  Novák Róbert (szerk.) 2012 : </w:t>
      </w:r>
      <w:r>
        <w:rPr>
          <w:i/>
        </w:rPr>
        <w:t xml:space="preserve">A parlagfű visszaszorításának integrált módszerei </w:t>
      </w:r>
      <w:r>
        <w:t>c. könyvben színes illusztrációk a parlagfűről.  Vidékfejlesztési Minisztérium Élelmiszerlánc-felügyeleti Főosztály Növény- és Talajvédelmi Osztály, Gyommentes Környezetért Alapítvány, Magyar Gyomkutató Társaság, Magyar Növényvédelmi Társaság, Bp.</w:t>
      </w:r>
    </w:p>
    <w:p w14:paraId="6FC4AB46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Kismányoky Tamás (szerk.) 2013 : </w:t>
      </w:r>
      <w:r>
        <w:rPr>
          <w:i/>
        </w:rPr>
        <w:t>Versenyképes búzatermesztés</w:t>
      </w:r>
      <w:r>
        <w:t xml:space="preserve"> c. könyvben tusrajz illusztrációk. Mezőgazda Kiadó, Bp.</w:t>
      </w:r>
    </w:p>
    <w:p w14:paraId="66EB8B8C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n é b i h  2013 : </w:t>
      </w:r>
      <w:r>
        <w:rPr>
          <w:i/>
        </w:rPr>
        <w:t xml:space="preserve">Parlagfű kisokos, </w:t>
      </w:r>
      <w:r>
        <w:t>Foglalkoztató füzet gyerekeknek. c. kiadványban színes illusztrációk a parlagfűről és gyomnövényekről.  Nemzeti Élelmiszerlánc-biztonsági Hivatal, Növény-, Talaj- és Agrárkörnyezet-védelmi Igazgatósága, Bp.</w:t>
      </w:r>
    </w:p>
    <w:p w14:paraId="7555621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 2014 : </w:t>
      </w:r>
      <w:r>
        <w:rPr>
          <w:i/>
        </w:rPr>
        <w:t xml:space="preserve">Védekezzünk a parlagfű ellen 1-2-3. </w:t>
      </w:r>
      <w:r>
        <w:t>című</w:t>
      </w:r>
      <w:r>
        <w:rPr>
          <w:i/>
        </w:rPr>
        <w:t xml:space="preserve"> </w:t>
      </w:r>
      <w:r>
        <w:t>cikksorozatban színes illusztrációk. Biatorbágyi Körkép című lap március-április-májusi száma. Kiadó: Biatorbágy Város Önkormányzata.</w:t>
      </w:r>
    </w:p>
    <w:p w14:paraId="67A0B2D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Gabriella Kazinczi – Róbert Novák (szerk.) 2014 : </w:t>
      </w:r>
      <w:r>
        <w:rPr>
          <w:i/>
        </w:rPr>
        <w:t>Integrated Methods for Suppression of Common Ragweed.</w:t>
      </w:r>
      <w:r>
        <w:t xml:space="preserve"> c. könyvben színes és tusrajz illusztrációk a parlagfűről. National Food Chain Safety Office, Directorate of Plant Protection Soil Conservation and Agri-environment, Budapest.</w:t>
      </w:r>
    </w:p>
    <w:p w14:paraId="1AFAD694" w14:textId="77777777" w:rsidR="002719B8" w:rsidRPr="00933436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24069CC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Wiley Online Library / Journal of Ecology Volume 103, Issue 4, pages 1069-1098, July 2015: </w:t>
      </w:r>
      <w:r>
        <w:rPr>
          <w:i/>
        </w:rPr>
        <w:t>Biological Flora of the British Isles: Ambrosia artemisiifolia</w:t>
      </w:r>
      <w:r>
        <w:t xml:space="preserve"> c. PDF kiadványban színes és tusrajz illusztrációk a parlagfűről.</w:t>
      </w:r>
    </w:p>
    <w:p w14:paraId="64BA72B2" w14:textId="77777777" w:rsidR="00F52D6F" w:rsidRDefault="00F52D6F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2CB90377" w14:textId="3964A27D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Krisztina: 2016 : </w:t>
      </w:r>
      <w:r w:rsidRPr="00F1522C">
        <w:rPr>
          <w:i/>
        </w:rPr>
        <w:t>Ismerjük fel a parlagfüvet</w:t>
      </w:r>
      <w:r>
        <w:t xml:space="preserve"> című színes plakát (saját grafikákkal) Felhasználó: Biatorbágy Város Önkormányzata</w:t>
      </w:r>
    </w:p>
    <w:p w14:paraId="50C6B42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Bíró Krisztina  2016 : </w:t>
      </w:r>
      <w:r>
        <w:rPr>
          <w:i/>
        </w:rPr>
        <w:t xml:space="preserve">Emlékeim dr. Csapody Veráról </w:t>
      </w:r>
      <w:r>
        <w:t xml:space="preserve"> Botanikai Közlemények 103(1):1-26(2016)</w:t>
      </w:r>
    </w:p>
    <w:p w14:paraId="71FA711E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Schmidt Péter 2016 : </w:t>
      </w:r>
      <w:r>
        <w:rPr>
          <w:i/>
        </w:rPr>
        <w:t xml:space="preserve">Pirrolizidin alkaloidok a gyógynövénytermelésben </w:t>
      </w:r>
      <w:r w:rsidRPr="007D2F24">
        <w:t>cím</w:t>
      </w:r>
      <w:r>
        <w:rPr>
          <w:i/>
        </w:rPr>
        <w:t xml:space="preserve">ű </w:t>
      </w:r>
      <w:r>
        <w:t>kiadványban tusrajz illusztrációk  Gyógynövény Szövetség és Terméktanács,  Budapest</w:t>
      </w:r>
    </w:p>
    <w:p w14:paraId="2FD27F24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>Pepó Péter (szerk.)  2018: Integrált növénytermesztés 1.2.3. kötet. Mezőgazda lap- és könyvkiadó,  Bp. 2019</w:t>
      </w:r>
    </w:p>
    <w:p w14:paraId="396449A4" w14:textId="77777777" w:rsidR="00741FD3" w:rsidRDefault="001A1986" w:rsidP="00741FD3">
      <w:pPr>
        <w:widowControl w:val="0"/>
        <w:autoSpaceDE w:val="0"/>
        <w:autoSpaceDN w:val="0"/>
        <w:adjustRightInd w:val="0"/>
        <w:spacing w:after="240"/>
      </w:pPr>
      <w:r>
        <w:t xml:space="preserve">Oszlár Ildikó  2019:  „A botanikai illusztrálás történeti áttekintése, technikái és jelenlegi helyzete.” címū diplomadolgozatban tusrajz </w:t>
      </w:r>
      <w:r w:rsidR="00741FD3">
        <w:t>és szí</w:t>
      </w:r>
      <w:r>
        <w:t xml:space="preserve">nes akvarell illusztrációk.  Oszlár Ildikó </w:t>
      </w:r>
      <w:r w:rsidR="00741FD3">
        <w:t>munkáját külsõ konzulensként segítettem. Szent István Egyetem, Kertészettudományi Kar, Kertészmérnöki alapképzési szak (BSc), Növénytani Tanszék.  Budapest 2019</w:t>
      </w:r>
    </w:p>
    <w:p w14:paraId="5769EFF2" w14:textId="77777777" w:rsidR="000620D8" w:rsidRDefault="000620D8" w:rsidP="001A1986">
      <w:pPr>
        <w:widowControl w:val="0"/>
        <w:autoSpaceDE w:val="0"/>
        <w:autoSpaceDN w:val="0"/>
        <w:adjustRightInd w:val="0"/>
        <w:spacing w:after="240"/>
      </w:pPr>
    </w:p>
    <w:p w14:paraId="1626E8D0" w14:textId="77777777" w:rsidR="000620D8" w:rsidRDefault="000620D8" w:rsidP="001A1986">
      <w:pPr>
        <w:widowControl w:val="0"/>
        <w:autoSpaceDE w:val="0"/>
        <w:autoSpaceDN w:val="0"/>
        <w:adjustRightInd w:val="0"/>
        <w:spacing w:after="240"/>
      </w:pPr>
    </w:p>
    <w:p w14:paraId="6DBE3B7E" w14:textId="77777777" w:rsidR="000620D8" w:rsidRDefault="000620D8" w:rsidP="001A1986">
      <w:pPr>
        <w:widowControl w:val="0"/>
        <w:autoSpaceDE w:val="0"/>
        <w:autoSpaceDN w:val="0"/>
        <w:adjustRightInd w:val="0"/>
        <w:spacing w:after="240"/>
      </w:pPr>
    </w:p>
    <w:p w14:paraId="35FD3900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4E8081F3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33063606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1053497E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66371AEC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6B10B9C1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7BB32223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223190D4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628DCF15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754E5010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5862642E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51AA27FB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07CC97E9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4EEC834F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62765A58" w14:textId="77777777" w:rsidR="000620D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422F413A" w14:textId="77777777" w:rsidR="00C045A7" w:rsidRDefault="00C045A7" w:rsidP="00AC4528">
      <w:pPr>
        <w:widowControl w:val="0"/>
        <w:autoSpaceDE w:val="0"/>
        <w:autoSpaceDN w:val="0"/>
        <w:adjustRightInd w:val="0"/>
        <w:spacing w:after="240"/>
        <w:ind w:left="425"/>
        <w:jc w:val="both"/>
        <w:rPr>
          <w:b/>
          <w:bCs/>
          <w:sz w:val="28"/>
          <w:szCs w:val="28"/>
        </w:rPr>
      </w:pPr>
    </w:p>
    <w:p w14:paraId="03925C1C" w14:textId="2D8E2BB3" w:rsidR="004759AE" w:rsidRPr="00AC4528" w:rsidRDefault="00AC4528" w:rsidP="00AC4528">
      <w:pPr>
        <w:widowControl w:val="0"/>
        <w:autoSpaceDE w:val="0"/>
        <w:autoSpaceDN w:val="0"/>
        <w:adjustRightInd w:val="0"/>
        <w:spacing w:after="240"/>
        <w:ind w:left="42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II.  </w:t>
      </w:r>
      <w:r w:rsidR="004759AE">
        <w:rPr>
          <w:b/>
          <w:bCs/>
          <w:sz w:val="28"/>
          <w:szCs w:val="28"/>
        </w:rPr>
        <w:t xml:space="preserve">Bíró Krisztina tudományos illusztrátori munkájának fontosabb eseményei: </w:t>
      </w:r>
      <w:r w:rsidR="004759AE" w:rsidRPr="004759AE">
        <w:rPr>
          <w:sz w:val="28"/>
          <w:szCs w:val="28"/>
        </w:rPr>
        <w:t>k</w:t>
      </w:r>
      <w:r w:rsidR="000620D8" w:rsidRPr="004759AE">
        <w:rPr>
          <w:sz w:val="28"/>
          <w:szCs w:val="28"/>
        </w:rPr>
        <w:t xml:space="preserve">iállítások, </w:t>
      </w:r>
      <w:r w:rsidR="004759AE">
        <w:rPr>
          <w:sz w:val="28"/>
          <w:szCs w:val="28"/>
        </w:rPr>
        <w:t>nívó</w:t>
      </w:r>
      <w:r w:rsidR="000620D8" w:rsidRPr="004759AE">
        <w:rPr>
          <w:sz w:val="28"/>
          <w:szCs w:val="28"/>
        </w:rPr>
        <w:t>díjak, Művészeti alap tagság, regisztráció a Hunt Institute for Botanical Documentation-nál (Carnegie Mellon University, Pittsburgh, Pennsylvania, USA</w:t>
      </w:r>
    </w:p>
    <w:p w14:paraId="28836CC9" w14:textId="77777777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4F11430" w14:textId="29E627B0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1969-ben kiállítás:</w:t>
      </w:r>
      <w:r>
        <w:tab/>
        <w:t>Országos Biológus Napok alkalmából (SZOT Szanatórium, Balatonfüred)</w:t>
      </w:r>
    </w:p>
    <w:p w14:paraId="7D8D47B3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FA065FB" w14:textId="3004AA25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1971-ben kiállítás:</w:t>
      </w:r>
      <w:r>
        <w:tab/>
        <w:t>„Pflanzenaquarellen” címmel Martin-Luther-Universität Sektion Biowissenschaften Halle/DDR</w:t>
      </w:r>
    </w:p>
    <w:p w14:paraId="3E001AB1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7752148" w14:textId="250CDC8F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1976-ban kiállítás:</w:t>
      </w:r>
      <w:r>
        <w:tab/>
        <w:t>XII. Biológiai Vándorgyűlés alkalmából (Kossuth Lajos Tudományegyetem, Debrecen)</w:t>
      </w:r>
    </w:p>
    <w:p w14:paraId="79760EC5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38A8B7E" w14:textId="41219DF1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1977-ben Nívódíj a Kulturális Minisztériumtól a „Kultúrnövények I.” c. könyv illusztrálásáért</w:t>
      </w:r>
    </w:p>
    <w:p w14:paraId="41B5027D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5162D6C" w14:textId="582D4A61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1978-ban I. díj az Alkotó Ifjúság pályázaton a Keszthelyi Agrártudományi Egyetemtől</w:t>
      </w:r>
    </w:p>
    <w:p w14:paraId="5C8B4454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ED98178" w14:textId="65C9233B" w:rsidR="000620D8" w:rsidRDefault="000620D8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  <w:r>
        <w:t>1978-ban kiállítás:</w:t>
      </w:r>
      <w:r>
        <w:tab/>
        <w:t>„Dísznövények akvarelleken” címmel (Városi Könyvtár, Keszthely)</w:t>
      </w:r>
    </w:p>
    <w:p w14:paraId="70596AAB" w14:textId="77777777" w:rsidR="00C045A7" w:rsidRDefault="00C045A7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</w:p>
    <w:p w14:paraId="1948AE64" w14:textId="315E12F7" w:rsidR="000620D8" w:rsidRDefault="000620D8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  <w:r>
        <w:t>1978-ban kiállítás:</w:t>
      </w:r>
      <w:r>
        <w:tab/>
        <w:t>Vízinövény akvarellekkel részvétel a keszthelyi Balatoni Múzeum „Balaton” című kiállításán</w:t>
      </w:r>
    </w:p>
    <w:p w14:paraId="010A567D" w14:textId="77777777" w:rsidR="00C045A7" w:rsidRDefault="00C045A7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</w:p>
    <w:p w14:paraId="1456E4FC" w14:textId="04A4BB33" w:rsidR="000620D8" w:rsidRDefault="000620D8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  <w:r>
        <w:t>1979-ben felvették a Magyar Népköztársaság Művészeti Alapjának tagjai közé</w:t>
      </w:r>
    </w:p>
    <w:p w14:paraId="3EAE5970" w14:textId="77777777" w:rsidR="00C045A7" w:rsidRDefault="00C045A7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</w:p>
    <w:p w14:paraId="649B42EE" w14:textId="41A9EEB8" w:rsidR="000620D8" w:rsidRDefault="000620D8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  <w:r>
        <w:t>1979-ben kiállítás:</w:t>
      </w:r>
      <w:r>
        <w:tab/>
        <w:t>a Georgikon Napok alkalmából (Agrártudományi Egyetem, Keszthely)</w:t>
      </w:r>
    </w:p>
    <w:p w14:paraId="2F37D8F2" w14:textId="77777777" w:rsidR="00C045A7" w:rsidRDefault="00C045A7" w:rsidP="000620D8">
      <w:pPr>
        <w:widowControl w:val="0"/>
        <w:tabs>
          <w:tab w:val="left" w:pos="1080"/>
        </w:tabs>
        <w:autoSpaceDE w:val="0"/>
        <w:autoSpaceDN w:val="0"/>
        <w:adjustRightInd w:val="0"/>
        <w:ind w:left="964" w:hanging="964"/>
        <w:jc w:val="both"/>
      </w:pPr>
    </w:p>
    <w:p w14:paraId="336384D2" w14:textId="0C8A7610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1979-ben kiállítás:</w:t>
      </w:r>
      <w:r>
        <w:tab/>
        <w:t>a Bábolnai Napok alkalmából (Mezőgazdasági Kombinát, Bábolna)</w:t>
      </w:r>
    </w:p>
    <w:p w14:paraId="36DFF57E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BEB3666" w14:textId="48D9A6A9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1979-ben Nívódíj a Kulturális Minisztériumból a Kultúrnövények II.” c. könyv illusztrálásáért</w:t>
      </w:r>
    </w:p>
    <w:p w14:paraId="60DB6A99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9928CD1" w14:textId="5C955B2D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1983-ban kiállítás: „Fák, bokrok akvarell képei” címmel (Művelődési Központ, Keszthely)</w:t>
      </w:r>
    </w:p>
    <w:p w14:paraId="68D7C741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6311CBE" w14:textId="3903F6C2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1983-ban kiállítás:</w:t>
      </w:r>
      <w:r>
        <w:tab/>
        <w:t>„Fák, bokrok akvarell képei” címmel (Zalaegerszegi Ifjúsági és Művelődési Központ)</w:t>
      </w:r>
    </w:p>
    <w:p w14:paraId="681E4AC3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52897AB" w14:textId="6D271652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1984-ben kiállítás:</w:t>
      </w:r>
      <w:r>
        <w:tab/>
        <w:t>„Mézelő növények” címmel a Méhészeti Világkongresszus alkalmából (Sportcsarnok, Budapest)</w:t>
      </w:r>
    </w:p>
    <w:p w14:paraId="0F902ED2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14F2B27" w14:textId="2960D87A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1985-ben kiállítás:</w:t>
      </w:r>
      <w:r>
        <w:tab/>
        <w:t xml:space="preserve">„Vadtakarmány növények” címmel a Vadászati Téli Egyetem </w:t>
      </w:r>
      <w:r>
        <w:lastRenderedPageBreak/>
        <w:t>alkalmából (Agrártudományi Egyetem, Keszthely)</w:t>
      </w:r>
    </w:p>
    <w:p w14:paraId="035D7DEA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107EB4A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5373B34" w14:textId="27DA29F6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1985-ben kiállítás:</w:t>
      </w:r>
      <w:r>
        <w:tab/>
        <w:t>„Természeti környezetünk” címmel közös kiállítás Dr. Lovas Béla mikrofotóival (Balatoni Múzeum, Keszthely)</w:t>
      </w:r>
    </w:p>
    <w:p w14:paraId="77887F0F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42E71109" w14:textId="4A7F4CBC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1986-ban kiállítás:</w:t>
      </w:r>
      <w:r>
        <w:tab/>
        <w:t>„A Balaton és az Ember” c. állandó kiállításon részvétel ma élő és kihalt növény- és rovarfajokról készült színes akvarellekkel (Balatoni Múzeum, Keszthely)</w:t>
      </w:r>
    </w:p>
    <w:p w14:paraId="10AFA849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5854EBA" w14:textId="3DD79FC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1988-ban Nívódíj a Kulturális Minisztériumtól a „Gyomnövények” c. könyv illusztrálásáért</w:t>
      </w:r>
    </w:p>
    <w:p w14:paraId="14199C64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62A01D9" w14:textId="35916EE9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1988-ban kiállítás:</w:t>
      </w:r>
      <w:r>
        <w:tab/>
        <w:t>„Gyommagok tusrajzokon” címmel (PATE Központi Könyvtára, Keszthely)</w:t>
      </w:r>
    </w:p>
    <w:p w14:paraId="2758BE88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2495B83A" w14:textId="129231BD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1989-ben kiállítás:</w:t>
      </w:r>
      <w:r>
        <w:tab/>
        <w:t>„Gyomnövények akvarell képeken” címmel (Művelődési Központ, Keszthely)</w:t>
      </w:r>
    </w:p>
    <w:p w14:paraId="0D8ADA55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EC94D1C" w14:textId="22E6AAF9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1990-ben kiállítás:</w:t>
      </w:r>
      <w:r>
        <w:tab/>
        <w:t>„Növények és rovarok akvarell képeken” címmel (Csokonai Művelődési Központ, Keszthely)</w:t>
      </w:r>
    </w:p>
    <w:p w14:paraId="0639DFDD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2B9FDBF4" w14:textId="754DC6BF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1991-ben kiállítás:</w:t>
      </w:r>
      <w:r>
        <w:tab/>
        <w:t>„Ősnövények” címmel kiállítás (PATE, Központi Könyvtár, Keszthely)</w:t>
      </w:r>
    </w:p>
    <w:p w14:paraId="43CE86B2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2EC5DCA2" w14:textId="65123780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1992-ben kiállítás:</w:t>
      </w:r>
      <w:r>
        <w:tab/>
        <w:t>„Növényvédelmi témájú rajzok” címmel kiállítás a II. Növényvédelmi Fórum alkalmából (PATE Keszthely.</w:t>
      </w:r>
    </w:p>
    <w:p w14:paraId="06E8055E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77AE0725" w14:textId="0E228ECA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1992-ben kiállítás: Biologie in der Kunst – Kunst in der Biologie” címmel (Stadtbibliothek Reutlingen, Deutschland)</w:t>
      </w:r>
    </w:p>
    <w:p w14:paraId="5ECC923B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A54FD8A" w14:textId="6912B9C6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rPr>
          <w:smallCaps/>
        </w:rPr>
        <w:t>1993</w:t>
      </w:r>
      <w:r>
        <w:t>-ban kiállítás:</w:t>
      </w:r>
      <w:r>
        <w:tab/>
        <w:t>„Növényvédelmi témájú rajzok” címmel kiállítás a III. Növényvédelmi Fórumon (PATE, Keszthely)</w:t>
      </w:r>
    </w:p>
    <w:p w14:paraId="0E6DC0B1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98F94F0" w14:textId="77777777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1993-ban kiállítás:</w:t>
      </w:r>
      <w:r>
        <w:tab/>
        <w:t>Oszmán-török szőnyegkiállításon részvétel festőnövényekről készült színes akvarell képekkel (Helikon Kastélymúzeum, Keszthely)</w:t>
      </w:r>
    </w:p>
    <w:p w14:paraId="7451940D" w14:textId="77777777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78A9A0E5" w14:textId="2385FF06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1994-ben kiállítás:</w:t>
      </w:r>
      <w:r>
        <w:tab/>
        <w:t>„Növényvédelmi témájú rajzok” címmel kiállítás a IV. Növényvédelmi Fórum alkalmából (PATE, Keszthely).</w:t>
      </w:r>
    </w:p>
    <w:p w14:paraId="66954FE9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E8E59DE" w14:textId="0927897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1994-ben Szerzői Nívódíj a Pro Agricultura Pannoniae Alapítványtól (PATE, Keszthely)</w:t>
      </w:r>
    </w:p>
    <w:p w14:paraId="4CD182AE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561A6A0C" w14:textId="1C8F2EFF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1994-ben regisztrálták ötödik magyarként a Hunt Institute for Botanical Documentation-nál, melynek székhelye a Carnegie Mellon University Pittsburgh, Pennsylvania, USA</w:t>
      </w:r>
    </w:p>
    <w:p w14:paraId="3C0AA1B0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4E632460" w14:textId="7EE9A77D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1995-ben kiállítás: részvétel az IAB IAL Symposium on Foliicolous Cryptogams c. rendezvényen Eger, 1995. aug. 29-től szept. 2-ig.</w:t>
      </w:r>
    </w:p>
    <w:p w14:paraId="64CB5C58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4C7764CB" w14:textId="68A29893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1995-96 kiállítás:</w:t>
      </w:r>
      <w:r>
        <w:tab/>
        <w:t xml:space="preserve">részvétel az „8th International Exhibition of Botanical Art and </w:t>
      </w:r>
      <w:r>
        <w:lastRenderedPageBreak/>
        <w:t>Illustration”-on (Carnegie Mellon University, Pittsburgh, Pennsylvania, USA)</w:t>
      </w:r>
    </w:p>
    <w:p w14:paraId="40C41BDD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5519EBB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B62AB7F" w14:textId="774320E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1996-ban kiállítás: „Növényvédelmi témájú rajzok” címmel a VI. Növényvédelmi Fórumon (PATE, Keszthely)</w:t>
      </w:r>
    </w:p>
    <w:p w14:paraId="65524E3A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359E242" w14:textId="2190014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1996 szeptemberben: Tankönyv Nívódíj a Művelődési és Közoktatási, valamint a Földművelési Minisztériumtól Husvéth Ferenc: „Háziállatok élettana és anatómiája” c. könyv illusztrálásáért.</w:t>
      </w:r>
    </w:p>
    <w:p w14:paraId="2C8DE473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A49BD85" w14:textId="5A81D995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1997-től állandó kiállítás növényakvarellekből a hévízi tófürdő bejárati folyosóján.</w:t>
      </w:r>
    </w:p>
    <w:p w14:paraId="4284FFBF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19F84BFE" w14:textId="03541B55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1997-ben Tankönyv Nívódíj a Művelődési és Közoktatási, valamint a Földművelési Minisztériumtól Horváth József: „A szántóföldi növények betegségei” c. tankönyv illusztrálásáért</w:t>
      </w:r>
    </w:p>
    <w:p w14:paraId="4CA9304B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5881D59" w14:textId="11AE91BB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1998-ban Tankönyv Nívódíj az MKM és a Földművelési és Vidékfejlesztési Minisztériumtól a Jenser G. – Mészáros Z.. – Sáringer Gy.: „Szántóföldi és kertészeti növények kártevői” c. könyv illusztrálásáért</w:t>
      </w:r>
    </w:p>
    <w:p w14:paraId="71196D4D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1DAC383" w14:textId="77830FEA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2002-ben kiállítás:</w:t>
      </w:r>
      <w:r>
        <w:tab/>
        <w:t>„A kártevők elleni védekezés című könyv illusztrációiból” címmel a XII. Növényvédelmi Fórumon (VE Georgikon Mezőgazdaságtudományi Kar, Keszthely)</w:t>
      </w:r>
    </w:p>
    <w:p w14:paraId="7A068867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08B4CCF" w14:textId="67ABD61F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2002-ben Tankönyv Nívódíj az Intézményközi Tankönyvkiadási Szakértő Bizottságtól a Hunyadi Károly – Béres Imre – Kazinczi Gabriella: „Gyomnövények, gyomirtás, gyombiológia” c. könyv illusztrálásáért.</w:t>
      </w:r>
    </w:p>
    <w:p w14:paraId="46424318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B0E8154" w14:textId="7714D5C5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2004-ben kiállítás: részvétel az Aktuális Flóra- és Vegetációkutatás a Kárpát-medencében VI. c. rendezvényen. Veszprémi Egyetem Georgikon Mezőgazdaságtudományi Kar Növénytani és Növényélettani Tanszék – Keszthely.</w:t>
      </w:r>
    </w:p>
    <w:p w14:paraId="7559CF8A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26847571" w14:textId="117BCD6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2005-ben kiállítás: részvétel a Magyar Gyomkutató Társaság és az MTA PAB Növényorvosi Munkabizottsága által rendezett „Özönnövények és ritka gyomfajok” c. konferenciáján. Veszprémi Egyetem Georgikon Mezőgazdaságtudományi Kar, Keszthely (2005. november 24-én)</w:t>
      </w:r>
    </w:p>
    <w:p w14:paraId="5583D463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429A48B1" w14:textId="3D77D05A" w:rsidR="000620D8" w:rsidRDefault="000620D8" w:rsidP="000620D8">
      <w:pPr>
        <w:widowControl w:val="0"/>
        <w:autoSpaceDE w:val="0"/>
        <w:autoSpaceDN w:val="0"/>
        <w:adjustRightInd w:val="0"/>
        <w:ind w:left="993" w:right="-92" w:hanging="993"/>
        <w:jc w:val="both"/>
      </w:pPr>
      <w:r>
        <w:t>2006-ban kiállítás: részvétel a Növényvédelmi Tudományos Napok rendezvényén, Magyar Tudományos Akadémia, Bp. (2006. február 23-án)</w:t>
      </w:r>
    </w:p>
    <w:p w14:paraId="3880E63C" w14:textId="77777777" w:rsidR="00C045A7" w:rsidRDefault="00C045A7" w:rsidP="000620D8">
      <w:pPr>
        <w:widowControl w:val="0"/>
        <w:autoSpaceDE w:val="0"/>
        <w:autoSpaceDN w:val="0"/>
        <w:adjustRightInd w:val="0"/>
        <w:ind w:left="993" w:right="-92" w:hanging="993"/>
        <w:jc w:val="both"/>
      </w:pPr>
    </w:p>
    <w:p w14:paraId="33E38392" w14:textId="440D67F5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2006-ban kiállítás: „Középpontban a parlagfű” címmel a Környezetvédelmi és Vízügyi Minisztérium Zöld Galériájában. Budapest, 2006. március 20-tól április 7-ig.</w:t>
      </w:r>
    </w:p>
    <w:p w14:paraId="515A0BE0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A3B46A4" w14:textId="06868378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2006-ban kiállítás: „Középpontban a parlagfű” címmel a Fejér György Városi Könyvtárban. Keszthely, 2006. április 24-től.</w:t>
      </w:r>
    </w:p>
    <w:p w14:paraId="716E4611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0F11C9D0" w14:textId="2E82F236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2007-ben Tankönyv Nívódíj az Intézményközi Tankönyvkiadási Szakértő Bizottságtól az Antal József: Növénytermesztéstan I.-II. c. könyv illusztrálásáért.</w:t>
      </w:r>
    </w:p>
    <w:p w14:paraId="7092DB27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877E7EF" w14:textId="4CEE69B1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lastRenderedPageBreak/>
        <w:t>2009-ben kiállítás: részvétel a keszthelyi Balatoni Múzeum "Aranyhíd" című állandó kiállításán növény illusztrációkkal</w:t>
      </w:r>
    </w:p>
    <w:p w14:paraId="71599552" w14:textId="77777777" w:rsidR="00C045A7" w:rsidRDefault="00C045A7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6B099E94" w14:textId="77777777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  <w:r>
        <w:t>2010-ben kiállítással részvétel a 15th European Weed Research Society Symposium rendezvényen, Kaposvári Egyetem., 2010 július 12-15-ig.</w:t>
      </w:r>
    </w:p>
    <w:p w14:paraId="6B157D0A" w14:textId="77777777" w:rsidR="000620D8" w:rsidRDefault="000620D8" w:rsidP="000620D8">
      <w:pPr>
        <w:widowControl w:val="0"/>
        <w:autoSpaceDE w:val="0"/>
        <w:autoSpaceDN w:val="0"/>
        <w:adjustRightInd w:val="0"/>
        <w:ind w:left="964" w:hanging="964"/>
        <w:jc w:val="both"/>
      </w:pPr>
    </w:p>
    <w:p w14:paraId="326ACA6A" w14:textId="77777777" w:rsidR="000620D8" w:rsidRDefault="000620D8" w:rsidP="000620D8">
      <w:pPr>
        <w:widowControl w:val="0"/>
        <w:autoSpaceDE w:val="0"/>
        <w:autoSpaceDN w:val="0"/>
        <w:adjustRightInd w:val="0"/>
        <w:ind w:left="993" w:hanging="993"/>
        <w:jc w:val="both"/>
      </w:pPr>
      <w:r>
        <w:t>2011-ben kiállítás: részvétel a Magyar Tudományos Akadémia Könyvtárában az Agora-program keretén belül rendezett könyvbemutatón. A könyvbemutatón az Új magyar füvészkönyv második kötetében szereplő növényrajzokból rendeztek kiállítást.</w:t>
      </w:r>
    </w:p>
    <w:p w14:paraId="45E41FFF" w14:textId="77777777" w:rsidR="000620D8" w:rsidRDefault="000620D8" w:rsidP="000620D8">
      <w:pPr>
        <w:widowControl w:val="0"/>
        <w:autoSpaceDE w:val="0"/>
        <w:autoSpaceDN w:val="0"/>
        <w:adjustRightInd w:val="0"/>
        <w:ind w:left="993" w:hanging="993"/>
        <w:jc w:val="both"/>
      </w:pPr>
    </w:p>
    <w:p w14:paraId="5BAC4B28" w14:textId="77777777" w:rsidR="000620D8" w:rsidRDefault="000620D8" w:rsidP="00A320AE">
      <w:pPr>
        <w:widowControl w:val="0"/>
        <w:autoSpaceDE w:val="0"/>
        <w:autoSpaceDN w:val="0"/>
        <w:adjustRightInd w:val="0"/>
        <w:ind w:left="993" w:hanging="993"/>
        <w:jc w:val="both"/>
      </w:pPr>
      <w:r>
        <w:t>2012-ben kiállítás: részvétel a XXII. Keszthelyi Növényvédelmi Fórumon „</w:t>
      </w:r>
      <w:r>
        <w:rPr>
          <w:i/>
        </w:rPr>
        <w:t>Emlékeim dr. Csapody Veráról</w:t>
      </w:r>
      <w:r>
        <w:t>” című kiállítással.</w:t>
      </w:r>
    </w:p>
    <w:p w14:paraId="7BCC2F58" w14:textId="77777777" w:rsidR="00A320AE" w:rsidRDefault="00A320AE" w:rsidP="00A320AE">
      <w:pPr>
        <w:widowControl w:val="0"/>
        <w:autoSpaceDE w:val="0"/>
        <w:autoSpaceDN w:val="0"/>
        <w:adjustRightInd w:val="0"/>
        <w:ind w:left="993" w:hanging="993"/>
        <w:jc w:val="both"/>
      </w:pPr>
    </w:p>
    <w:p w14:paraId="63413FCC" w14:textId="77777777" w:rsidR="000620D8" w:rsidRDefault="000620D8" w:rsidP="000620D8">
      <w:pPr>
        <w:widowControl w:val="0"/>
        <w:autoSpaceDE w:val="0"/>
        <w:autoSpaceDN w:val="0"/>
        <w:adjustRightInd w:val="0"/>
        <w:ind w:left="993" w:hanging="993"/>
        <w:jc w:val="both"/>
      </w:pPr>
      <w:r>
        <w:t>2015 október 26-án a Magyar Biológiai Társaság Botanikai Szakosztályának 1469-dik szakülésén</w:t>
      </w:r>
    </w:p>
    <w:p w14:paraId="593966A0" w14:textId="77777777" w:rsidR="000620D8" w:rsidRDefault="000620D8" w:rsidP="000620D8">
      <w:pPr>
        <w:widowControl w:val="0"/>
        <w:autoSpaceDE w:val="0"/>
        <w:autoSpaceDN w:val="0"/>
        <w:adjustRightInd w:val="0"/>
        <w:ind w:left="993" w:hanging="993"/>
        <w:jc w:val="both"/>
      </w:pPr>
      <w:r>
        <w:t xml:space="preserve">                előadást tartottam „Csapody Vera tanított rajzolni” címmel.</w:t>
      </w:r>
    </w:p>
    <w:p w14:paraId="69A53DFC" w14:textId="77777777" w:rsidR="00736A22" w:rsidRDefault="000620D8" w:rsidP="000620D8">
      <w:pPr>
        <w:widowControl w:val="0"/>
        <w:tabs>
          <w:tab w:val="left" w:pos="970"/>
        </w:tabs>
        <w:autoSpaceDE w:val="0"/>
        <w:autoSpaceDN w:val="0"/>
        <w:adjustRightInd w:val="0"/>
        <w:ind w:left="993" w:hanging="993"/>
        <w:jc w:val="both"/>
      </w:pPr>
      <w:r>
        <w:tab/>
        <w:t>A szakülés Emlékülés Csapody Vera születésének 125. Évfordulója alkalmából lett megrendezve. Az előadás helye: Eötvös Loránd Tudományegyetem, Bölcsészettudományi Kar, Gombocz Zoltán terem. Budapest VIII. Múzeum kőrút 4/A., fsz.47</w:t>
      </w:r>
    </w:p>
    <w:p w14:paraId="74C907AB" w14:textId="77777777" w:rsidR="00736A22" w:rsidRDefault="000620D8" w:rsidP="000620D8">
      <w:pPr>
        <w:widowControl w:val="0"/>
        <w:tabs>
          <w:tab w:val="left" w:pos="970"/>
        </w:tabs>
        <w:autoSpaceDE w:val="0"/>
        <w:autoSpaceDN w:val="0"/>
        <w:adjustRightInd w:val="0"/>
        <w:ind w:left="993" w:hanging="993"/>
        <w:jc w:val="both"/>
      </w:pPr>
      <w:r>
        <w:br w:type="page"/>
      </w:r>
    </w:p>
    <w:p w14:paraId="055C6070" w14:textId="77777777" w:rsidR="00736A22" w:rsidRDefault="00736A22" w:rsidP="000620D8">
      <w:pPr>
        <w:widowControl w:val="0"/>
        <w:tabs>
          <w:tab w:val="left" w:pos="970"/>
        </w:tabs>
        <w:autoSpaceDE w:val="0"/>
        <w:autoSpaceDN w:val="0"/>
        <w:adjustRightInd w:val="0"/>
        <w:ind w:left="993" w:hanging="993"/>
        <w:jc w:val="both"/>
      </w:pPr>
    </w:p>
    <w:p w14:paraId="605E88FC" w14:textId="77777777" w:rsidR="00736A22" w:rsidRDefault="00736A22" w:rsidP="000620D8">
      <w:pPr>
        <w:widowControl w:val="0"/>
        <w:tabs>
          <w:tab w:val="left" w:pos="970"/>
        </w:tabs>
        <w:autoSpaceDE w:val="0"/>
        <w:autoSpaceDN w:val="0"/>
        <w:adjustRightInd w:val="0"/>
        <w:ind w:left="993" w:hanging="993"/>
        <w:jc w:val="both"/>
      </w:pPr>
    </w:p>
    <w:p w14:paraId="6F0B3A80" w14:textId="77777777" w:rsidR="00736A22" w:rsidRDefault="00736A22" w:rsidP="000620D8">
      <w:pPr>
        <w:widowControl w:val="0"/>
        <w:tabs>
          <w:tab w:val="left" w:pos="970"/>
        </w:tabs>
        <w:autoSpaceDE w:val="0"/>
        <w:autoSpaceDN w:val="0"/>
        <w:adjustRightInd w:val="0"/>
        <w:ind w:left="993" w:hanging="993"/>
        <w:jc w:val="both"/>
      </w:pPr>
    </w:p>
    <w:p w14:paraId="0A22E916" w14:textId="2C3D78C4" w:rsidR="000620D8" w:rsidRPr="00D06714" w:rsidRDefault="00736A22" w:rsidP="00736A22">
      <w:pPr>
        <w:pStyle w:val="ListParagraph"/>
        <w:widowControl w:val="0"/>
        <w:numPr>
          <w:ilvl w:val="0"/>
          <w:numId w:val="16"/>
        </w:numPr>
        <w:tabs>
          <w:tab w:val="left" w:pos="970"/>
        </w:tabs>
        <w:autoSpaceDE w:val="0"/>
        <w:autoSpaceDN w:val="0"/>
        <w:adjustRightInd w:val="0"/>
        <w:jc w:val="both"/>
      </w:pPr>
      <w:r>
        <w:rPr>
          <w:b/>
          <w:bCs/>
          <w:sz w:val="28"/>
          <w:szCs w:val="28"/>
        </w:rPr>
        <w:t xml:space="preserve">  </w:t>
      </w:r>
      <w:r w:rsidRPr="00736A22">
        <w:rPr>
          <w:b/>
          <w:bCs/>
          <w:sz w:val="28"/>
          <w:szCs w:val="28"/>
        </w:rPr>
        <w:t xml:space="preserve"> </w:t>
      </w:r>
      <w:r w:rsidR="000620D8" w:rsidRPr="00736A22">
        <w:rPr>
          <w:b/>
          <w:bCs/>
          <w:sz w:val="28"/>
          <w:szCs w:val="28"/>
        </w:rPr>
        <w:t>Bíró Krisztina munkáiról megjelent cikkek</w:t>
      </w:r>
    </w:p>
    <w:p w14:paraId="7854A61D" w14:textId="77777777" w:rsidR="000620D8" w:rsidRDefault="000620D8" w:rsidP="000620D8">
      <w:pPr>
        <w:widowControl w:val="0"/>
        <w:autoSpaceDE w:val="0"/>
        <w:autoSpaceDN w:val="0"/>
        <w:adjustRightInd w:val="0"/>
        <w:jc w:val="both"/>
      </w:pPr>
    </w:p>
    <w:p w14:paraId="62759E6B" w14:textId="7777777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554B60B0" w14:textId="62E48E1B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Búvár c. folyóirat 1969.. 6. sz. 382. old. „XII. Országos Biológus Napok” c. cikk</w:t>
      </w:r>
      <w:r w:rsidR="00736A22">
        <w:t xml:space="preserve"> </w:t>
      </w:r>
    </w:p>
    <w:p w14:paraId="752C9B7D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47C91668" w14:textId="4B560A03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Napló (Veszprém megyei napilap) 1969. szept. 20. sz. „A tudománynak fel kell ismerni a társadalom igényeit” c. cikk</w:t>
      </w:r>
    </w:p>
    <w:p w14:paraId="3ECAFBD1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086D5ECA" w14:textId="0C2B5BE4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Hírlap 1979. július 8. sz. „Növényábrázolás művészfokon” c. cikk</w:t>
      </w:r>
    </w:p>
    <w:p w14:paraId="767100EF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66DA180A" w14:textId="683DB91F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Szövetkezeti Élet 1979. októberi száma „Szenvedélye a botanika és a rajz” c. cikke</w:t>
      </w:r>
    </w:p>
    <w:p w14:paraId="22F3D479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57D91B5C" w14:textId="7F2AE33F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Hírlap 1983. február 12. száma „Lila akác és tűztövis” c. cikke</w:t>
      </w:r>
    </w:p>
    <w:p w14:paraId="2B5CD80E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3EFB8F8F" w14:textId="23D967C8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Hírlap 1985. január 22. száma „Gazdag kiállítási program a keszthelyi Balatoni Múzeumban” c. cikk</w:t>
      </w:r>
    </w:p>
    <w:p w14:paraId="666F1D33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53BF3372" w14:textId="4FC01A8C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Hírlap 1988. október 26. száma „A természetszeretet és a tehetség találkozása” c. cikk</w:t>
      </w:r>
    </w:p>
    <w:p w14:paraId="17C751B7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692575BA" w14:textId="54969FB0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Zalai Hírlap 1985. június 13. száma „Természeti környezetünk képekben” c. cikk</w:t>
      </w:r>
    </w:p>
    <w:p w14:paraId="31790458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5D224E30" w14:textId="0AA882E8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Nimród c. vadászati folyóirat 1986. szeptemberi száma „Modelljei a virágok” c. cikk</w:t>
      </w:r>
    </w:p>
    <w:p w14:paraId="7DB2B713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081E7DAE" w14:textId="4C2647F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Seregélyi György: „Magyar festők és grafikusok adatára” c. könyv 73. oldalán életrajzi leírás</w:t>
      </w:r>
    </w:p>
    <w:p w14:paraId="73A3B681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14C82174" w14:textId="6A9D62A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Keszthelyi Hírlap 1990. november 2. száma „A tökéletesség bűvöletében” c. cikk</w:t>
      </w:r>
    </w:p>
    <w:p w14:paraId="32DEA12C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5CB81D2E" w14:textId="21D9DC2B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Keszthely és Vidéke 1991. december 13. száma ”Évmilliók üzenete” c. cikk</w:t>
      </w:r>
    </w:p>
    <w:p w14:paraId="3DE02687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1E4456D6" w14:textId="5B32D8C4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Reutlinger General-Anzeiger c. újság 1992. június 26. száma „Biologie und Kunst aus Ungarn” c cikk</w:t>
      </w:r>
    </w:p>
    <w:p w14:paraId="48B2BB3B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3EC42383" w14:textId="0BC5B315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Reutlinger General-Anzeiger c. újság 1992. július 4/5. száma „Mit Tuschefeder und Aquarellpinsel ins Detail” c. cikk</w:t>
      </w:r>
    </w:p>
    <w:p w14:paraId="3A73EEA4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05933548" w14:textId="0C96E465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Wochenblatt c. újság 1992. július 2-i számában rövid híradás a reutlingeni kiállításról</w:t>
      </w:r>
    </w:p>
    <w:p w14:paraId="13C4AFDD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7B6FB2B7" w14:textId="7B9B7B76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Wochenblatt c. újság 1992. július 2-i száma „Biologie in der Kunst – Kunst in der Biologie” c. cikke</w:t>
      </w:r>
    </w:p>
    <w:p w14:paraId="16DC5754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07281317" w14:textId="1E0EF5ED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General Anzeiger 1992. július 11-i száma „Zu wünschen waren weitere Veranstaltungen dieser Art”</w:t>
      </w:r>
    </w:p>
    <w:p w14:paraId="3EFD58B8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27710F88" w14:textId="18415999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Südwestpresse 1992. július 16-i száma „Von Duschanbe zur rauhen Alb” c. cikkének részlete</w:t>
      </w:r>
    </w:p>
    <w:p w14:paraId="1E16F264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376D9465" w14:textId="715D9575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Wochenblatt 1992. július 16-i száma „Da würd ich hingehen” c. cikk</w:t>
      </w:r>
    </w:p>
    <w:p w14:paraId="2E3B8D03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01E2C52E" w14:textId="3D9D67F5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 xml:space="preserve">Hallo Reutlingen-Tübingen 1992. augusztus 8-i száma „Kunst als Kopie” c. cikke </w:t>
      </w:r>
    </w:p>
    <w:p w14:paraId="5AAA00DD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73B32B0F" w14:textId="46EFF67A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Georgikon a Keszthely és Vidéke c. lap melléklete 1994. januári számában „Négyszemközt Bíró Krisztina növényillusztrátorral” c. cikke</w:t>
      </w:r>
    </w:p>
    <w:p w14:paraId="7ECF7823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3B87C4E1" w14:textId="7840E46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White, J.J., Farola, A.M., Tomasic, S.M.: „8th International Exhibition of Botanical Art and Illustration” Hunt Institute for Botanical Documentation. Carnegie Mellon University, Pittsburgh, Pennsylvania, U.S.A. 1995. Szöveg a 109. oldalon, tusrajz illusztrációk a 10. oldalon.</w:t>
      </w:r>
    </w:p>
    <w:p w14:paraId="6C872FD6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6298C1D4" w14:textId="19431EA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Növényvédelem c. folyóirat 1997. márciusi szám Arcképcsarnok című rovatában „A művész” c. cikk</w:t>
      </w:r>
    </w:p>
    <w:p w14:paraId="3EFBB486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1950D6E8" w14:textId="594959EF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Balogh Margit (szerk.): „Ki kicsoda a magyar mezőgazdaságban” I. Kötet A-H’ 154. oldal (476) életrajzi adatok. Babits Kiadó, Szekszárd 1997.</w:t>
      </w:r>
    </w:p>
    <w:p w14:paraId="6E0C1D2F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4D51438B" w14:textId="20B779D0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Révai Új Lexikon III. kötet Bib-Bül 99. old. életrajzi adatok. Babits Kiadó, Szekszárd 1998.</w:t>
      </w:r>
    </w:p>
    <w:p w14:paraId="39C8E5DF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41990D5A" w14:textId="61C87B79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Fitz Péter (szerk.): „Kortárs Magyar Művészeti Lexikon” 1. kötet A…G 254. old. életrajzi adatok. Enciklopédia Kiadó, Budapest 1999.</w:t>
      </w:r>
    </w:p>
    <w:p w14:paraId="6335C445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27A21814" w14:textId="6B277686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Balogh Lajos – Vig Károly: „Vízkeleti Vargha Andor növényábrázolásai (1924-1926) a szombathelyi Savaria Múzeumban”. SAVARIA a Vas Megyei Múzeumok Értesítője Szombathely 2002-ben megjelent számában rövid ismertető a „Szemelvények a magyar növényábrázolás történetének jeles oldalairól” című fejezetében.</w:t>
      </w:r>
    </w:p>
    <w:p w14:paraId="63FADCB4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10827DB4" w14:textId="29F1C021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>Hermann Péter (szerk.): Biográf „Ki kicsoda” 2000 évtől évente megjelenő kötetiben életrajzi adatok. Enciklopédia Kiadó, Bp., majd Poligráf Kiadó, Bp., 2000-től</w:t>
      </w:r>
    </w:p>
    <w:p w14:paraId="3A648A8E" w14:textId="77777777" w:rsidR="00736A22" w:rsidRDefault="00736A22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791D0BF9" w14:textId="7777777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  <w:r>
        <w:t xml:space="preserve">Király Gergely (szerk.): "Új magyar füvészkönyv" c. növényhatározó első kötetében "Előljáró beszéd" című fejezetben /9. oldal/ </w:t>
      </w:r>
    </w:p>
    <w:p w14:paraId="6A614864" w14:textId="77777777" w:rsidR="000620D8" w:rsidRDefault="000620D8" w:rsidP="000620D8">
      <w:pPr>
        <w:widowControl w:val="0"/>
        <w:autoSpaceDE w:val="0"/>
        <w:autoSpaceDN w:val="0"/>
        <w:adjustRightInd w:val="0"/>
        <w:ind w:left="1080" w:hanging="1080"/>
        <w:jc w:val="both"/>
      </w:pPr>
    </w:p>
    <w:p w14:paraId="312304C3" w14:textId="77777777" w:rsidR="002719B8" w:rsidRDefault="000620D8" w:rsidP="002719B8">
      <w:pPr>
        <w:widowControl w:val="0"/>
        <w:autoSpaceDE w:val="0"/>
        <w:autoSpaceDN w:val="0"/>
        <w:adjustRightInd w:val="0"/>
        <w:spacing w:after="240"/>
        <w:jc w:val="both"/>
      </w:pPr>
      <w:r>
        <w:t xml:space="preserve"> </w:t>
      </w:r>
    </w:p>
    <w:p w14:paraId="277A7DEA" w14:textId="77777777" w:rsidR="002719B8" w:rsidRPr="007D2F24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213D4204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461A5C49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7C532546" w14:textId="77777777" w:rsidR="002719B8" w:rsidRPr="00E54B6C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1CC9D695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0639D831" w14:textId="77777777" w:rsidR="002719B8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74277CE8" w14:textId="77777777" w:rsidR="002719B8" w:rsidRPr="005C5F7F" w:rsidRDefault="002719B8" w:rsidP="002719B8">
      <w:pPr>
        <w:widowControl w:val="0"/>
        <w:autoSpaceDE w:val="0"/>
        <w:autoSpaceDN w:val="0"/>
        <w:adjustRightInd w:val="0"/>
        <w:spacing w:after="240"/>
        <w:jc w:val="both"/>
      </w:pPr>
    </w:p>
    <w:p w14:paraId="29EFB776" w14:textId="77777777" w:rsidR="002719B8" w:rsidRDefault="002719B8" w:rsidP="00A52166">
      <w:pPr>
        <w:widowControl w:val="0"/>
        <w:autoSpaceDE w:val="0"/>
        <w:autoSpaceDN w:val="0"/>
        <w:adjustRightInd w:val="0"/>
        <w:spacing w:after="240"/>
        <w:jc w:val="both"/>
      </w:pPr>
    </w:p>
    <w:p w14:paraId="6C5DE1FC" w14:textId="77777777" w:rsidR="003313AB" w:rsidRPr="00A52166" w:rsidRDefault="003313AB" w:rsidP="00A52166"/>
    <w:sectPr w:rsidR="003313AB" w:rsidRPr="00A52166" w:rsidSect="002719B8">
      <w:pgSz w:w="12240" w:h="15840"/>
      <w:pgMar w:top="1260" w:right="1800" w:bottom="990" w:left="1728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D3CA4" w14:textId="77777777" w:rsidR="00876665" w:rsidRDefault="00876665" w:rsidP="002719B8">
      <w:r>
        <w:separator/>
      </w:r>
    </w:p>
  </w:endnote>
  <w:endnote w:type="continuationSeparator" w:id="0">
    <w:p w14:paraId="064F7ADB" w14:textId="77777777" w:rsidR="00876665" w:rsidRDefault="00876665" w:rsidP="0027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201F" w14:textId="77777777" w:rsidR="00876665" w:rsidRDefault="00876665" w:rsidP="002719B8">
      <w:r>
        <w:separator/>
      </w:r>
    </w:p>
  </w:footnote>
  <w:footnote w:type="continuationSeparator" w:id="0">
    <w:p w14:paraId="787364CB" w14:textId="77777777" w:rsidR="00876665" w:rsidRDefault="00876665" w:rsidP="00271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78B"/>
    <w:multiLevelType w:val="hybridMultilevel"/>
    <w:tmpl w:val="37D0A61A"/>
    <w:lvl w:ilvl="0" w:tplc="040E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0CA84D7D"/>
    <w:multiLevelType w:val="hybridMultilevel"/>
    <w:tmpl w:val="744CEBDA"/>
    <w:lvl w:ilvl="0" w:tplc="860E468A">
      <w:start w:val="3"/>
      <w:numFmt w:val="upperRoman"/>
      <w:lvlText w:val="%1."/>
      <w:lvlJc w:val="left"/>
      <w:pPr>
        <w:ind w:left="1260" w:hanging="72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6A03928"/>
    <w:multiLevelType w:val="hybridMultilevel"/>
    <w:tmpl w:val="F9605F5E"/>
    <w:lvl w:ilvl="0" w:tplc="040E000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  <w:rPr>
        <w:rFonts w:cs="Times New Roman"/>
      </w:rPr>
    </w:lvl>
  </w:abstractNum>
  <w:abstractNum w:abstractNumId="3" w15:restartNumberingAfterBreak="0">
    <w:nsid w:val="1A973880"/>
    <w:multiLevelType w:val="hybridMultilevel"/>
    <w:tmpl w:val="2A28A808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BC221E0"/>
    <w:multiLevelType w:val="hybridMultilevel"/>
    <w:tmpl w:val="5BE84214"/>
    <w:lvl w:ilvl="0" w:tplc="0F42CF46">
      <w:start w:val="1"/>
      <w:numFmt w:val="upperRoman"/>
      <w:lvlText w:val="%1."/>
      <w:lvlJc w:val="left"/>
      <w:pPr>
        <w:tabs>
          <w:tab w:val="num" w:pos="1530"/>
        </w:tabs>
        <w:ind w:left="153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  <w:rPr>
        <w:rFonts w:cs="Times New Roman"/>
      </w:rPr>
    </w:lvl>
  </w:abstractNum>
  <w:abstractNum w:abstractNumId="5" w15:restartNumberingAfterBreak="0">
    <w:nsid w:val="2F917E3F"/>
    <w:multiLevelType w:val="hybridMultilevel"/>
    <w:tmpl w:val="39C219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9A3015"/>
    <w:multiLevelType w:val="hybridMultilevel"/>
    <w:tmpl w:val="96469E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93890"/>
    <w:multiLevelType w:val="hybridMultilevel"/>
    <w:tmpl w:val="7896AF6A"/>
    <w:lvl w:ilvl="0" w:tplc="040E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8" w15:restartNumberingAfterBreak="0">
    <w:nsid w:val="492560F4"/>
    <w:multiLevelType w:val="hybridMultilevel"/>
    <w:tmpl w:val="6FEE821E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B6448C3"/>
    <w:multiLevelType w:val="singleLevel"/>
    <w:tmpl w:val="62F84FCA"/>
    <w:lvl w:ilvl="0">
      <w:start w:val="3"/>
      <w:numFmt w:val="upperRoman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F1C0637"/>
    <w:multiLevelType w:val="hybridMultilevel"/>
    <w:tmpl w:val="2334F5BE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5FF3CCF"/>
    <w:multiLevelType w:val="singleLevel"/>
    <w:tmpl w:val="9C6455EE"/>
    <w:lvl w:ilvl="0">
      <w:start w:val="1"/>
      <w:numFmt w:val="upperRoman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FE0385C"/>
    <w:multiLevelType w:val="singleLevel"/>
    <w:tmpl w:val="DD161FC8"/>
    <w:lvl w:ilvl="0">
      <w:start w:val="2"/>
      <w:numFmt w:val="upperRoman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59D6213"/>
    <w:multiLevelType w:val="hybridMultilevel"/>
    <w:tmpl w:val="DA6AB0D2"/>
    <w:lvl w:ilvl="0" w:tplc="09BCF43C">
      <w:start w:val="1"/>
      <w:numFmt w:val="upperRoman"/>
      <w:lvlText w:val="%1."/>
      <w:lvlJc w:val="right"/>
      <w:pPr>
        <w:tabs>
          <w:tab w:val="num" w:pos="605"/>
        </w:tabs>
        <w:ind w:left="605" w:hanging="180"/>
      </w:pPr>
      <w:rPr>
        <w:rFonts w:cs="Times New Roman"/>
        <w:b/>
        <w:bCs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5"/>
        </w:tabs>
        <w:ind w:left="1325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45"/>
        </w:tabs>
        <w:ind w:left="2045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765"/>
        </w:tabs>
        <w:ind w:left="2765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485"/>
        </w:tabs>
        <w:ind w:left="3485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05"/>
        </w:tabs>
        <w:ind w:left="4205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25"/>
        </w:tabs>
        <w:ind w:left="4925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45"/>
        </w:tabs>
        <w:ind w:left="5645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365"/>
        </w:tabs>
        <w:ind w:left="6365" w:hanging="180"/>
      </w:pPr>
      <w:rPr>
        <w:rFonts w:cs="Times New Roman"/>
      </w:rPr>
    </w:lvl>
  </w:abstractNum>
  <w:abstractNum w:abstractNumId="14" w15:restartNumberingAfterBreak="0">
    <w:nsid w:val="79835B2D"/>
    <w:multiLevelType w:val="hybridMultilevel"/>
    <w:tmpl w:val="503CA2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E234FF3"/>
    <w:multiLevelType w:val="hybridMultilevel"/>
    <w:tmpl w:val="BA389BE4"/>
    <w:lvl w:ilvl="0" w:tplc="F650141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  <w:b/>
        <w:bCs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2"/>
  </w:num>
  <w:num w:numId="6">
    <w:abstractNumId w:val="4"/>
  </w:num>
  <w:num w:numId="7">
    <w:abstractNumId w:val="5"/>
  </w:num>
  <w:num w:numId="8">
    <w:abstractNumId w:val="14"/>
  </w:num>
  <w:num w:numId="9">
    <w:abstractNumId w:val="8"/>
  </w:num>
  <w:num w:numId="10">
    <w:abstractNumId w:val="3"/>
  </w:num>
  <w:num w:numId="11">
    <w:abstractNumId w:val="10"/>
  </w:num>
  <w:num w:numId="12">
    <w:abstractNumId w:val="6"/>
  </w:num>
  <w:num w:numId="13">
    <w:abstractNumId w:val="7"/>
  </w:num>
  <w:num w:numId="14">
    <w:abstractNumId w:val="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66"/>
    <w:rsid w:val="000620D8"/>
    <w:rsid w:val="000A0CF5"/>
    <w:rsid w:val="001A1986"/>
    <w:rsid w:val="00234A8D"/>
    <w:rsid w:val="002719B8"/>
    <w:rsid w:val="002D1382"/>
    <w:rsid w:val="003313AB"/>
    <w:rsid w:val="00397B92"/>
    <w:rsid w:val="004759AE"/>
    <w:rsid w:val="005250E6"/>
    <w:rsid w:val="0056101A"/>
    <w:rsid w:val="005B3FA8"/>
    <w:rsid w:val="00603D7E"/>
    <w:rsid w:val="00690CBA"/>
    <w:rsid w:val="006E7A08"/>
    <w:rsid w:val="00736A22"/>
    <w:rsid w:val="00741FD3"/>
    <w:rsid w:val="00876665"/>
    <w:rsid w:val="00A320AE"/>
    <w:rsid w:val="00A52166"/>
    <w:rsid w:val="00A70EF1"/>
    <w:rsid w:val="00AC4528"/>
    <w:rsid w:val="00AF27C3"/>
    <w:rsid w:val="00B025DF"/>
    <w:rsid w:val="00C045A7"/>
    <w:rsid w:val="00C647F5"/>
    <w:rsid w:val="00D00EFA"/>
    <w:rsid w:val="00F5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416A3250"/>
  <w14:defaultImageDpi w14:val="300"/>
  <w15:docId w15:val="{E0A34876-0A16-4C47-B19D-1280F75E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166"/>
    <w:rPr>
      <w:rFonts w:ascii="Times New Roman" w:eastAsia="Times New Roman" w:hAnsi="Times New Roman" w:cs="Times New Roman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7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9B8"/>
    <w:rPr>
      <w:rFonts w:ascii="Tahoma" w:eastAsia="Times New Roman" w:hAnsi="Tahoma" w:cs="Tahoma"/>
      <w:sz w:val="16"/>
      <w:szCs w:val="16"/>
      <w:lang w:val="hu-HU" w:eastAsia="hu-HU"/>
    </w:rPr>
  </w:style>
  <w:style w:type="character" w:styleId="Hyperlink">
    <w:name w:val="Hyperlink"/>
    <w:basedOn w:val="DefaultParagraphFont"/>
    <w:uiPriority w:val="99"/>
    <w:rsid w:val="002719B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19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9B8"/>
    <w:rPr>
      <w:rFonts w:ascii="Times New Roman" w:eastAsia="Times New Roman" w:hAnsi="Times New Roman" w:cs="Times New Roman"/>
      <w:lang w:val="hu-HU" w:eastAsia="hu-HU"/>
    </w:rPr>
  </w:style>
  <w:style w:type="paragraph" w:styleId="Footer">
    <w:name w:val="footer"/>
    <w:basedOn w:val="Normal"/>
    <w:link w:val="FooterChar"/>
    <w:uiPriority w:val="99"/>
    <w:unhideWhenUsed/>
    <w:rsid w:val="002719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9B8"/>
    <w:rPr>
      <w:rFonts w:ascii="Times New Roman" w:eastAsia="Times New Roman" w:hAnsi="Times New Roman" w:cs="Times New Roman"/>
      <w:lang w:val="hu-HU" w:eastAsia="hu-HU"/>
    </w:rPr>
  </w:style>
  <w:style w:type="paragraph" w:styleId="ListParagraph">
    <w:name w:val="List Paragraph"/>
    <w:basedOn w:val="Normal"/>
    <w:uiPriority w:val="34"/>
    <w:qFormat/>
    <w:rsid w:val="00736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5498</Words>
  <Characters>31340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 Krisztina</dc:creator>
  <cp:keywords/>
  <dc:description/>
  <cp:lastModifiedBy>Microsoft Office User</cp:lastModifiedBy>
  <cp:revision>2</cp:revision>
  <cp:lastPrinted>2023-09-23T06:02:00Z</cp:lastPrinted>
  <dcterms:created xsi:type="dcterms:W3CDTF">2024-11-30T18:37:00Z</dcterms:created>
  <dcterms:modified xsi:type="dcterms:W3CDTF">2024-11-30T18:37:00Z</dcterms:modified>
</cp:coreProperties>
</file>